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A4445" w14:textId="31DEF2CA" w:rsidR="0003021C" w:rsidRPr="00F63246" w:rsidRDefault="0003021C" w:rsidP="0003021C">
      <w:pPr>
        <w:tabs>
          <w:tab w:val="left" w:pos="7920"/>
        </w:tabs>
        <w:spacing w:after="360"/>
        <w:rPr>
          <w:rFonts w:ascii="Arial" w:hAnsi="Arial" w:cs="Arial"/>
          <w:b/>
          <w:sz w:val="24"/>
          <w:szCs w:val="24"/>
        </w:rPr>
      </w:pPr>
      <w:r w:rsidRPr="00D0286B">
        <w:rPr>
          <w:rFonts w:ascii="Arial" w:hAnsi="Arial" w:cs="Arial"/>
          <w:b/>
          <w:sz w:val="24"/>
          <w:szCs w:val="24"/>
        </w:rPr>
        <w:t>3GPP TSG-RAN WG4 Meeting #</w:t>
      </w:r>
      <w:r w:rsidR="00CD388E">
        <w:rPr>
          <w:rFonts w:ascii="Arial" w:hAnsi="Arial" w:cs="Arial"/>
          <w:b/>
          <w:sz w:val="24"/>
          <w:szCs w:val="24"/>
        </w:rPr>
        <w:t>10</w:t>
      </w:r>
      <w:r w:rsidR="00454DE7">
        <w:rPr>
          <w:rFonts w:ascii="Arial" w:hAnsi="Arial" w:cs="Arial"/>
          <w:b/>
          <w:sz w:val="24"/>
          <w:szCs w:val="24"/>
        </w:rPr>
        <w:t>1</w:t>
      </w:r>
      <w:r w:rsidR="008941F1">
        <w:rPr>
          <w:rFonts w:ascii="Arial" w:hAnsi="Arial" w:cs="Arial"/>
          <w:b/>
          <w:sz w:val="24"/>
          <w:szCs w:val="24"/>
        </w:rPr>
        <w:t>-</w:t>
      </w:r>
      <w:r w:rsidR="00973EEB">
        <w:rPr>
          <w:rFonts w:ascii="Arial" w:hAnsi="Arial" w:cs="Arial"/>
          <w:b/>
          <w:sz w:val="24"/>
          <w:szCs w:val="24"/>
        </w:rPr>
        <w:t>bis-</w:t>
      </w:r>
      <w:r w:rsidR="008941F1">
        <w:rPr>
          <w:rFonts w:ascii="Arial" w:hAnsi="Arial" w:cs="Arial"/>
          <w:b/>
          <w:sz w:val="24"/>
          <w:szCs w:val="24"/>
        </w:rPr>
        <w:t>e</w:t>
      </w:r>
      <w:r w:rsidRPr="0008103A">
        <w:rPr>
          <w:rFonts w:ascii="Arial" w:hAnsi="Arial" w:cs="Arial"/>
          <w:b/>
          <w:sz w:val="24"/>
          <w:szCs w:val="24"/>
        </w:rPr>
        <w:tab/>
      </w:r>
      <w:r w:rsidRPr="0008103A">
        <w:rPr>
          <w:rFonts w:ascii="Arial" w:hAnsi="Arial" w:cs="Arial"/>
          <w:b/>
          <w:sz w:val="24"/>
          <w:szCs w:val="24"/>
        </w:rPr>
        <w:tab/>
      </w:r>
      <w:r w:rsidR="00DA104D" w:rsidRPr="00DA104D">
        <w:rPr>
          <w:rFonts w:ascii="Arial" w:hAnsi="Arial" w:cs="Arial"/>
          <w:b/>
          <w:sz w:val="24"/>
          <w:szCs w:val="24"/>
        </w:rPr>
        <w:t>R4-2201284</w:t>
      </w:r>
      <w:r>
        <w:rPr>
          <w:rFonts w:ascii="Arial" w:hAnsi="Arial" w:cs="Arial"/>
          <w:b/>
          <w:sz w:val="24"/>
          <w:szCs w:val="24"/>
        </w:rPr>
        <w:br/>
      </w:r>
      <w:r w:rsidR="00D92565">
        <w:rPr>
          <w:rFonts w:ascii="Arial" w:hAnsi="Arial" w:cs="Arial"/>
          <w:b/>
          <w:noProof/>
          <w:sz w:val="24"/>
          <w:lang w:eastAsia="ja-JP"/>
        </w:rPr>
        <w:t>Electronic Meeting</w:t>
      </w:r>
      <w:r w:rsidRPr="00D0286B">
        <w:rPr>
          <w:rFonts w:ascii="Arial" w:hAnsi="Arial" w:cs="Arial"/>
          <w:b/>
          <w:noProof/>
          <w:sz w:val="24"/>
          <w:lang w:eastAsia="ja-JP"/>
        </w:rPr>
        <w:t xml:space="preserve">, </w:t>
      </w:r>
      <w:bookmarkStart w:id="0" w:name="_Hlk61613795"/>
      <w:r w:rsidR="00682097">
        <w:rPr>
          <w:rFonts w:ascii="Arial" w:hAnsi="Arial" w:cs="Arial"/>
          <w:b/>
          <w:noProof/>
          <w:sz w:val="24"/>
          <w:lang w:eastAsia="ja-JP"/>
        </w:rPr>
        <w:t>1</w:t>
      </w:r>
      <w:r w:rsidR="00973EEB">
        <w:rPr>
          <w:rFonts w:ascii="Arial" w:hAnsi="Arial" w:cs="Arial"/>
          <w:b/>
          <w:noProof/>
          <w:sz w:val="24"/>
          <w:lang w:eastAsia="ja-JP"/>
        </w:rPr>
        <w:t>7</w:t>
      </w:r>
      <w:r w:rsidR="005B665E" w:rsidRPr="00F63246">
        <w:rPr>
          <w:rFonts w:ascii="Arial" w:hAnsi="Arial" w:cs="Arial"/>
          <w:b/>
          <w:noProof/>
          <w:sz w:val="24"/>
          <w:vertAlign w:val="superscript"/>
          <w:lang w:eastAsia="ja-JP"/>
        </w:rPr>
        <w:t>th</w:t>
      </w:r>
      <w:r w:rsidR="00454DE7">
        <w:rPr>
          <w:rFonts w:ascii="Arial" w:hAnsi="Arial" w:cs="Arial"/>
          <w:b/>
          <w:noProof/>
          <w:sz w:val="24"/>
          <w:lang w:eastAsia="ja-JP"/>
        </w:rPr>
        <w:t xml:space="preserve"> </w:t>
      </w:r>
      <w:r w:rsidR="00973EEB">
        <w:rPr>
          <w:rFonts w:ascii="Arial" w:hAnsi="Arial" w:cs="Arial"/>
          <w:b/>
          <w:noProof/>
          <w:sz w:val="24"/>
          <w:lang w:eastAsia="ja-JP"/>
        </w:rPr>
        <w:t>Jan</w:t>
      </w:r>
      <w:r w:rsidR="00CD388E">
        <w:rPr>
          <w:rFonts w:ascii="Arial" w:hAnsi="Arial" w:cs="Arial"/>
          <w:b/>
          <w:noProof/>
          <w:sz w:val="24"/>
          <w:lang w:eastAsia="ja-JP"/>
        </w:rPr>
        <w:t>.</w:t>
      </w:r>
      <w:r w:rsidRPr="00D0286B">
        <w:rPr>
          <w:rFonts w:ascii="Arial" w:hAnsi="Arial" w:cs="Arial"/>
          <w:b/>
          <w:noProof/>
          <w:sz w:val="24"/>
          <w:lang w:eastAsia="ja-JP"/>
        </w:rPr>
        <w:t xml:space="preserve"> – </w:t>
      </w:r>
      <w:r w:rsidR="00973EEB">
        <w:rPr>
          <w:rFonts w:ascii="Arial" w:hAnsi="Arial" w:cs="Arial"/>
          <w:b/>
          <w:noProof/>
          <w:sz w:val="24"/>
          <w:lang w:eastAsia="ja-JP"/>
        </w:rPr>
        <w:t>25</w:t>
      </w:r>
      <w:r w:rsidRPr="00F63246">
        <w:rPr>
          <w:rFonts w:ascii="Arial" w:hAnsi="Arial" w:cs="Arial"/>
          <w:b/>
          <w:noProof/>
          <w:sz w:val="24"/>
          <w:vertAlign w:val="superscript"/>
          <w:lang w:eastAsia="ja-JP"/>
        </w:rPr>
        <w:t>th</w:t>
      </w:r>
      <w:r w:rsidRPr="00D0286B">
        <w:rPr>
          <w:rFonts w:ascii="Arial" w:hAnsi="Arial" w:cs="Arial"/>
          <w:b/>
          <w:noProof/>
          <w:sz w:val="24"/>
          <w:lang w:eastAsia="ja-JP"/>
        </w:rPr>
        <w:t xml:space="preserve"> </w:t>
      </w:r>
      <w:r w:rsidR="00973EEB">
        <w:rPr>
          <w:rFonts w:ascii="Arial" w:hAnsi="Arial" w:cs="Arial"/>
          <w:b/>
          <w:noProof/>
          <w:sz w:val="24"/>
          <w:lang w:eastAsia="ja-JP"/>
        </w:rPr>
        <w:t>Jan</w:t>
      </w:r>
      <w:r w:rsidR="00CD388E">
        <w:rPr>
          <w:rFonts w:ascii="Arial" w:hAnsi="Arial" w:cs="Arial"/>
          <w:b/>
          <w:noProof/>
          <w:sz w:val="24"/>
          <w:lang w:eastAsia="ja-JP"/>
        </w:rPr>
        <w:t>.</w:t>
      </w:r>
      <w:r w:rsidRPr="00D0286B">
        <w:rPr>
          <w:rFonts w:ascii="Arial" w:hAnsi="Arial" w:cs="Arial"/>
          <w:b/>
          <w:noProof/>
          <w:sz w:val="24"/>
          <w:lang w:eastAsia="ja-JP"/>
        </w:rPr>
        <w:t>, 20</w:t>
      </w:r>
      <w:r w:rsidR="00D92565">
        <w:rPr>
          <w:rFonts w:ascii="Arial" w:hAnsi="Arial" w:cs="Arial"/>
          <w:b/>
          <w:noProof/>
          <w:sz w:val="24"/>
          <w:lang w:eastAsia="ja-JP"/>
        </w:rPr>
        <w:t>2</w:t>
      </w:r>
      <w:bookmarkEnd w:id="0"/>
      <w:r w:rsidR="00973EEB">
        <w:rPr>
          <w:rFonts w:ascii="Arial" w:hAnsi="Arial" w:cs="Arial"/>
          <w:b/>
          <w:noProof/>
          <w:sz w:val="24"/>
          <w:lang w:eastAsia="ja-JP"/>
        </w:rPr>
        <w:t>2</w:t>
      </w:r>
    </w:p>
    <w:p w14:paraId="15F9AFC9" w14:textId="7FDBDDEF" w:rsidR="0003021C" w:rsidRPr="0008103A" w:rsidRDefault="0003021C" w:rsidP="0003021C">
      <w:pPr>
        <w:tabs>
          <w:tab w:val="left" w:pos="2160"/>
        </w:tabs>
        <w:spacing w:before="180"/>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2376D8">
        <w:rPr>
          <w:rFonts w:ascii="Arial" w:hAnsi="Arial" w:cs="Arial"/>
          <w:b/>
          <w:sz w:val="24"/>
          <w:szCs w:val="24"/>
        </w:rPr>
        <w:t>6</w:t>
      </w:r>
      <w:r w:rsidR="00637F14">
        <w:rPr>
          <w:rFonts w:ascii="Arial" w:hAnsi="Arial" w:cs="Arial"/>
          <w:b/>
          <w:sz w:val="24"/>
          <w:szCs w:val="24"/>
        </w:rPr>
        <w:t>.2</w:t>
      </w:r>
      <w:r w:rsidR="002376D8">
        <w:rPr>
          <w:rFonts w:ascii="Arial" w:hAnsi="Arial" w:cs="Arial"/>
          <w:b/>
          <w:sz w:val="24"/>
          <w:szCs w:val="24"/>
        </w:rPr>
        <w:t>.2.3</w:t>
      </w:r>
      <w:bookmarkStart w:id="1" w:name="_GoBack"/>
      <w:bookmarkEnd w:id="1"/>
    </w:p>
    <w:p w14:paraId="26D965A6" w14:textId="4254F013" w:rsidR="0003021C" w:rsidRPr="0008103A" w:rsidRDefault="0003021C" w:rsidP="0003021C">
      <w:pPr>
        <w:tabs>
          <w:tab w:val="left" w:pos="2160"/>
        </w:tabs>
        <w:rPr>
          <w:rFonts w:ascii="Arial" w:hAnsi="Arial" w:cs="Arial"/>
          <w:b/>
          <w:sz w:val="24"/>
          <w:szCs w:val="24"/>
        </w:rPr>
      </w:pPr>
      <w:r>
        <w:rPr>
          <w:rFonts w:ascii="Arial" w:hAnsi="Arial" w:cs="Arial"/>
          <w:b/>
          <w:sz w:val="24"/>
          <w:szCs w:val="24"/>
        </w:rPr>
        <w:t>Source:</w:t>
      </w:r>
      <w:r>
        <w:rPr>
          <w:rFonts w:ascii="Arial" w:hAnsi="Arial" w:cs="Arial"/>
          <w:b/>
          <w:sz w:val="24"/>
          <w:szCs w:val="24"/>
        </w:rPr>
        <w:tab/>
        <w:t>OPPO</w:t>
      </w:r>
    </w:p>
    <w:p w14:paraId="7D1D4A8C" w14:textId="1FC19C13" w:rsidR="0003021C" w:rsidRPr="00FB282B" w:rsidRDefault="0003021C" w:rsidP="0003021C">
      <w:pPr>
        <w:tabs>
          <w:tab w:val="left" w:pos="2160"/>
        </w:tabs>
        <w:rPr>
          <w:rFonts w:ascii="Arial" w:hAnsi="Arial" w:cs="Arial"/>
          <w:b/>
          <w:szCs w:val="24"/>
        </w:rPr>
      </w:pPr>
      <w:r w:rsidRPr="0008103A">
        <w:rPr>
          <w:rFonts w:ascii="Arial" w:hAnsi="Arial" w:cs="Arial"/>
          <w:b/>
          <w:sz w:val="24"/>
          <w:szCs w:val="24"/>
        </w:rPr>
        <w:t>Title:</w:t>
      </w:r>
      <w:r w:rsidRPr="0008103A">
        <w:rPr>
          <w:rFonts w:ascii="Arial" w:hAnsi="Arial" w:cs="Arial"/>
          <w:b/>
          <w:sz w:val="24"/>
          <w:szCs w:val="24"/>
        </w:rPr>
        <w:tab/>
      </w:r>
      <w:r w:rsidR="00886CA1">
        <w:rPr>
          <w:rFonts w:ascii="Arial" w:hAnsi="Arial" w:cs="Arial"/>
          <w:b/>
          <w:sz w:val="24"/>
          <w:szCs w:val="24"/>
        </w:rPr>
        <w:t>On</w:t>
      </w:r>
      <w:r w:rsidR="00F96035">
        <w:rPr>
          <w:rFonts w:ascii="Arial" w:hAnsi="Arial" w:cs="Arial"/>
          <w:b/>
          <w:sz w:val="24"/>
          <w:szCs w:val="24"/>
        </w:rPr>
        <w:t xml:space="preserve"> the influence factors of Tx antenna switch</w:t>
      </w:r>
    </w:p>
    <w:p w14:paraId="67C1D45E" w14:textId="3D101487" w:rsidR="0003021C" w:rsidRPr="0008103A" w:rsidRDefault="0003021C" w:rsidP="0003021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215E3A">
        <w:rPr>
          <w:rFonts w:ascii="Arial" w:hAnsi="Arial" w:cs="Arial"/>
          <w:b/>
          <w:sz w:val="24"/>
          <w:szCs w:val="24"/>
        </w:rPr>
        <w:t>Approval</w:t>
      </w:r>
    </w:p>
    <w:p w14:paraId="2A96B49E" w14:textId="77777777" w:rsidR="00D92565" w:rsidRDefault="00D92565" w:rsidP="00D92565">
      <w:pPr>
        <w:pStyle w:val="1"/>
      </w:pPr>
      <w:r w:rsidRPr="00647B25">
        <w:t>1</w:t>
      </w:r>
      <w:r w:rsidRPr="00647B25">
        <w:tab/>
        <w:t>Introduction</w:t>
      </w:r>
    </w:p>
    <w:p w14:paraId="7B6BFA3E" w14:textId="351089A6" w:rsidR="006B2651" w:rsidRDefault="00637F14" w:rsidP="00FB282B">
      <w:pPr>
        <w:jc w:val="both"/>
        <w:rPr>
          <w:rFonts w:eastAsiaTheme="minorEastAsia"/>
          <w:lang w:eastAsia="zh-CN"/>
        </w:rPr>
      </w:pPr>
      <w:r>
        <w:rPr>
          <w:rFonts w:eastAsiaTheme="minorEastAsia"/>
          <w:lang w:eastAsia="zh-CN"/>
        </w:rPr>
        <w:t>In the last meeting of RAN4 #10</w:t>
      </w:r>
      <w:r w:rsidR="006B2651">
        <w:rPr>
          <w:rFonts w:eastAsiaTheme="minorEastAsia"/>
          <w:lang w:eastAsia="zh-CN"/>
        </w:rPr>
        <w:t>1</w:t>
      </w:r>
      <w:r>
        <w:rPr>
          <w:rFonts w:eastAsiaTheme="minorEastAsia"/>
          <w:lang w:eastAsia="zh-CN"/>
        </w:rPr>
        <w:t xml:space="preserve">-e, </w:t>
      </w:r>
      <w:r w:rsidR="006B2651">
        <w:rPr>
          <w:rFonts w:eastAsiaTheme="minorEastAsia"/>
          <w:lang w:eastAsia="zh-CN"/>
        </w:rPr>
        <w:t>some progresses are made on the study of Tx antenna switching mechanism. The six influence factors which may trigger antenna switching are listed as shown in the WF [1].</w:t>
      </w:r>
    </w:p>
    <w:p w14:paraId="7B575A06" w14:textId="71CD3239" w:rsidR="00637F14" w:rsidRDefault="006B2651" w:rsidP="009716B3">
      <w:pPr>
        <w:jc w:val="center"/>
        <w:rPr>
          <w:rFonts w:eastAsiaTheme="minorEastAsia"/>
          <w:lang w:eastAsia="zh-CN"/>
        </w:rPr>
      </w:pPr>
      <w:r>
        <w:rPr>
          <w:noProof/>
        </w:rPr>
        <w:drawing>
          <wp:inline distT="0" distB="0" distL="0" distR="0" wp14:anchorId="680CA0FA" wp14:editId="2D3709A9">
            <wp:extent cx="6120130" cy="3876040"/>
            <wp:effectExtent l="19050" t="19050" r="13970" b="1016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3876040"/>
                    </a:xfrm>
                    <a:prstGeom prst="rect">
                      <a:avLst/>
                    </a:prstGeom>
                    <a:ln>
                      <a:solidFill>
                        <a:schemeClr val="tx1"/>
                      </a:solidFill>
                    </a:ln>
                  </pic:spPr>
                </pic:pic>
              </a:graphicData>
            </a:graphic>
          </wp:inline>
        </w:drawing>
      </w:r>
    </w:p>
    <w:p w14:paraId="36BCB220" w14:textId="2FE8B701" w:rsidR="00F06181" w:rsidRDefault="0071516F" w:rsidP="00FB282B">
      <w:pPr>
        <w:jc w:val="both"/>
        <w:rPr>
          <w:rFonts w:eastAsiaTheme="minorEastAsia"/>
          <w:lang w:eastAsia="zh-CN"/>
        </w:rPr>
      </w:pPr>
      <w:r>
        <w:rPr>
          <w:rFonts w:eastAsiaTheme="minorEastAsia"/>
          <w:lang w:eastAsia="zh-CN"/>
        </w:rPr>
        <w:t>This paper presents our views on the influence factors</w:t>
      </w:r>
      <w:r w:rsidR="006355EE">
        <w:rPr>
          <w:rFonts w:eastAsiaTheme="minorEastAsia"/>
          <w:lang w:eastAsia="zh-CN"/>
        </w:rPr>
        <w:t xml:space="preserve"> and proposes the priority of the factors for further study</w:t>
      </w:r>
      <w:r w:rsidR="00CF3737">
        <w:rPr>
          <w:rFonts w:eastAsiaTheme="minorEastAsia"/>
          <w:lang w:eastAsia="zh-CN"/>
        </w:rPr>
        <w:t>.</w:t>
      </w:r>
    </w:p>
    <w:p w14:paraId="472FBDD0" w14:textId="4C651055" w:rsidR="002D0367" w:rsidRDefault="002D0367" w:rsidP="002D0367">
      <w:pPr>
        <w:pStyle w:val="1"/>
        <w:rPr>
          <w:rFonts w:eastAsia="宋体"/>
          <w:lang w:eastAsia="zh-CN"/>
        </w:rPr>
      </w:pPr>
      <w:r>
        <w:t>2</w:t>
      </w:r>
      <w:r w:rsidRPr="00647B25">
        <w:tab/>
      </w:r>
      <w:r>
        <w:rPr>
          <w:rFonts w:eastAsia="宋体" w:hint="eastAsia"/>
          <w:lang w:eastAsia="zh-CN"/>
        </w:rPr>
        <w:t>Discussion</w:t>
      </w:r>
    </w:p>
    <w:p w14:paraId="1F30FBF7" w14:textId="7DC31591" w:rsidR="004731E0" w:rsidRPr="003617B2" w:rsidRDefault="004731E0" w:rsidP="00FB282B">
      <w:pPr>
        <w:rPr>
          <w:rFonts w:eastAsia="宋体"/>
          <w:b/>
          <w:lang w:eastAsia="zh-CN"/>
        </w:rPr>
      </w:pPr>
      <w:r w:rsidRPr="003617B2">
        <w:rPr>
          <w:rFonts w:eastAsia="宋体" w:hint="eastAsia"/>
          <w:b/>
          <w:lang w:eastAsia="zh-CN"/>
        </w:rPr>
        <w:t>2.</w:t>
      </w:r>
      <w:r w:rsidRPr="003617B2">
        <w:rPr>
          <w:rFonts w:eastAsia="宋体"/>
          <w:b/>
          <w:lang w:eastAsia="zh-CN"/>
        </w:rPr>
        <w:t xml:space="preserve">1 </w:t>
      </w:r>
      <w:r w:rsidR="00502A8B">
        <w:rPr>
          <w:rFonts w:eastAsia="宋体"/>
          <w:b/>
          <w:lang w:eastAsia="zh-CN"/>
        </w:rPr>
        <w:t xml:space="preserve">Downlink </w:t>
      </w:r>
      <w:r w:rsidR="006355EE">
        <w:rPr>
          <w:rFonts w:eastAsia="宋体"/>
          <w:b/>
          <w:lang w:eastAsia="zh-CN"/>
        </w:rPr>
        <w:t>Rx signal</w:t>
      </w:r>
    </w:p>
    <w:p w14:paraId="2FBD8757" w14:textId="6E90F0D8" w:rsidR="00806F44" w:rsidRDefault="00161647" w:rsidP="00FB282B">
      <w:pPr>
        <w:rPr>
          <w:rFonts w:eastAsiaTheme="minorEastAsia"/>
          <w:lang w:val="en-US" w:eastAsia="zh-CN"/>
        </w:rPr>
      </w:pPr>
      <w:r>
        <w:rPr>
          <w:rFonts w:eastAsia="宋体"/>
          <w:lang w:eastAsia="zh-CN"/>
        </w:rPr>
        <w:t xml:space="preserve">As the consensus of the last meeting, downlink Rx signal is the most important influence factor for Tx antenna switching implementation. And </w:t>
      </w:r>
      <w:r>
        <w:rPr>
          <w:rFonts w:eastAsiaTheme="minorEastAsia"/>
          <w:lang w:val="en-US" w:eastAsia="zh-CN"/>
        </w:rPr>
        <w:t>a</w:t>
      </w:r>
      <w:r w:rsidRPr="00674A90">
        <w:rPr>
          <w:rFonts w:eastAsiaTheme="minorEastAsia"/>
          <w:lang w:val="en-US" w:eastAsia="zh-CN"/>
        </w:rPr>
        <w:t>n effective test method should be capable of triggering valid T</w:t>
      </w:r>
      <w:r>
        <w:rPr>
          <w:rFonts w:eastAsiaTheme="minorEastAsia"/>
          <w:lang w:val="en-US" w:eastAsia="zh-CN"/>
        </w:rPr>
        <w:t>x</w:t>
      </w:r>
      <w:r w:rsidRPr="00674A90">
        <w:rPr>
          <w:rFonts w:eastAsiaTheme="minorEastAsia"/>
          <w:lang w:val="en-US" w:eastAsia="zh-CN"/>
        </w:rPr>
        <w:t xml:space="preserve"> </w:t>
      </w:r>
      <w:r>
        <w:rPr>
          <w:rFonts w:eastAsiaTheme="minorEastAsia"/>
          <w:lang w:val="en-US" w:eastAsia="zh-CN"/>
        </w:rPr>
        <w:t>a</w:t>
      </w:r>
      <w:r w:rsidRPr="00674A90">
        <w:rPr>
          <w:rFonts w:eastAsiaTheme="minorEastAsia"/>
          <w:lang w:val="en-US" w:eastAsia="zh-CN"/>
        </w:rPr>
        <w:t xml:space="preserve">ntenna </w:t>
      </w:r>
      <w:r>
        <w:rPr>
          <w:rFonts w:eastAsiaTheme="minorEastAsia"/>
          <w:lang w:val="en-US" w:eastAsia="zh-CN"/>
        </w:rPr>
        <w:t>s</w:t>
      </w:r>
      <w:r w:rsidRPr="00674A90">
        <w:rPr>
          <w:rFonts w:eastAsiaTheme="minorEastAsia"/>
          <w:lang w:val="en-US" w:eastAsia="zh-CN"/>
        </w:rPr>
        <w:t>witch based on downlink power detection.</w:t>
      </w:r>
      <w:r>
        <w:rPr>
          <w:rFonts w:eastAsiaTheme="minorEastAsia"/>
          <w:lang w:val="en-US" w:eastAsia="zh-CN"/>
        </w:rPr>
        <w:t xml:space="preserve"> Therefore, it is recommended to mark the factor of Downlink Rx signal as high priority.</w:t>
      </w:r>
    </w:p>
    <w:p w14:paraId="49747FAF" w14:textId="1D3B0807" w:rsidR="00161647" w:rsidRDefault="005F2D25" w:rsidP="00FB282B">
      <w:pPr>
        <w:rPr>
          <w:rFonts w:eastAsia="宋体"/>
          <w:lang w:eastAsia="zh-CN"/>
        </w:rPr>
      </w:pPr>
      <w:r>
        <w:rPr>
          <w:rFonts w:eastAsia="宋体"/>
          <w:lang w:eastAsia="zh-CN"/>
        </w:rPr>
        <w:lastRenderedPageBreak/>
        <w:t xml:space="preserve">Besides, considering UE may have different strategies to apply downlink Rx signal for triggering Tx antenna switch based on UE implementation, further study is needed to refine the procedure of test method to make the UE worked under effective </w:t>
      </w:r>
      <w:r w:rsidR="00CD2CF5">
        <w:rPr>
          <w:rFonts w:eastAsia="宋体"/>
          <w:lang w:eastAsia="zh-CN"/>
        </w:rPr>
        <w:t>Tx antenna switch state.</w:t>
      </w:r>
    </w:p>
    <w:p w14:paraId="28AFD14C" w14:textId="77777777" w:rsidR="00922EC6" w:rsidRDefault="00922EC6" w:rsidP="00FB282B">
      <w:pPr>
        <w:rPr>
          <w:rFonts w:eastAsia="宋体"/>
          <w:lang w:eastAsia="zh-CN"/>
        </w:rPr>
      </w:pPr>
    </w:p>
    <w:p w14:paraId="48BE4421" w14:textId="0CE49C42" w:rsidR="00B9058E" w:rsidRPr="003617B2" w:rsidRDefault="00B9058E" w:rsidP="00FB282B">
      <w:pPr>
        <w:rPr>
          <w:rFonts w:eastAsia="宋体"/>
          <w:b/>
          <w:lang w:eastAsia="zh-CN"/>
        </w:rPr>
      </w:pPr>
      <w:r w:rsidRPr="003617B2">
        <w:rPr>
          <w:rFonts w:eastAsia="宋体" w:hint="eastAsia"/>
          <w:b/>
          <w:lang w:eastAsia="zh-CN"/>
        </w:rPr>
        <w:t>2</w:t>
      </w:r>
      <w:r w:rsidRPr="003617B2">
        <w:rPr>
          <w:rFonts w:eastAsia="宋体"/>
          <w:b/>
          <w:lang w:eastAsia="zh-CN"/>
        </w:rPr>
        <w:t xml:space="preserve">.2 </w:t>
      </w:r>
      <w:r w:rsidR="00535193">
        <w:rPr>
          <w:rFonts w:eastAsia="宋体"/>
          <w:b/>
          <w:lang w:eastAsia="zh-CN"/>
        </w:rPr>
        <w:t>Near Body</w:t>
      </w:r>
      <w:r w:rsidR="00CD2CF5">
        <w:rPr>
          <w:rFonts w:eastAsia="宋体"/>
          <w:b/>
          <w:lang w:eastAsia="zh-CN"/>
        </w:rPr>
        <w:t>/Object</w:t>
      </w:r>
      <w:r w:rsidR="00535193">
        <w:rPr>
          <w:rFonts w:eastAsia="宋体"/>
          <w:b/>
          <w:lang w:eastAsia="zh-CN"/>
        </w:rPr>
        <w:t xml:space="preserve"> Sensor</w:t>
      </w:r>
    </w:p>
    <w:p w14:paraId="73C8F795" w14:textId="3890C73E" w:rsidR="00983862" w:rsidRDefault="00983862" w:rsidP="00FB282B">
      <w:pPr>
        <w:rPr>
          <w:rFonts w:eastAsia="宋体"/>
          <w:lang w:eastAsia="zh-CN"/>
        </w:rPr>
      </w:pPr>
      <w:r>
        <w:rPr>
          <w:rFonts w:eastAsia="宋体"/>
          <w:lang w:eastAsia="zh-CN"/>
        </w:rPr>
        <w:t xml:space="preserve">As we presented in the previous paper [2], </w:t>
      </w:r>
      <w:r w:rsidR="00C07E81">
        <w:rPr>
          <w:rFonts w:eastAsia="宋体"/>
          <w:lang w:eastAsia="zh-CN"/>
        </w:rPr>
        <w:t>the Tx antenna switching behaviour based on sensor detection can be measured under selected use scenario with body phantoms, including head phantom, hand phantom and so on.</w:t>
      </w:r>
      <w:r w:rsidR="00660A63">
        <w:rPr>
          <w:rFonts w:eastAsia="宋体"/>
          <w:lang w:eastAsia="zh-CN"/>
        </w:rPr>
        <w:t xml:space="preserve"> So the expected situation is that Tx antenna switch behaviour is repeatable triggered by sensor detection.</w:t>
      </w:r>
      <w:r w:rsidR="00FD5C69">
        <w:rPr>
          <w:rFonts w:eastAsia="宋体"/>
          <w:lang w:eastAsia="zh-CN"/>
        </w:rPr>
        <w:t xml:space="preserve"> Therefore, it is recommended to mark the factor of Near Body/Object Sensor as low priority.</w:t>
      </w:r>
    </w:p>
    <w:p w14:paraId="25386E64" w14:textId="00EFB624" w:rsidR="00FD5C69" w:rsidRDefault="00FD5C69" w:rsidP="00FB282B">
      <w:pPr>
        <w:rPr>
          <w:rFonts w:eastAsia="宋体"/>
          <w:lang w:eastAsia="zh-CN"/>
        </w:rPr>
      </w:pPr>
    </w:p>
    <w:p w14:paraId="04128426" w14:textId="66753B9D" w:rsidR="00B9058E" w:rsidRPr="003617B2" w:rsidRDefault="00B9058E" w:rsidP="00FB282B">
      <w:pPr>
        <w:rPr>
          <w:rFonts w:eastAsia="宋体"/>
          <w:b/>
          <w:lang w:eastAsia="zh-CN"/>
        </w:rPr>
      </w:pPr>
      <w:r w:rsidRPr="003617B2">
        <w:rPr>
          <w:rFonts w:eastAsia="宋体" w:hint="eastAsia"/>
          <w:b/>
          <w:lang w:eastAsia="zh-CN"/>
        </w:rPr>
        <w:t>2</w:t>
      </w:r>
      <w:r w:rsidRPr="003617B2">
        <w:rPr>
          <w:rFonts w:eastAsia="宋体"/>
          <w:b/>
          <w:lang w:eastAsia="zh-CN"/>
        </w:rPr>
        <w:t xml:space="preserve">.3 </w:t>
      </w:r>
      <w:r w:rsidR="009625CA">
        <w:rPr>
          <w:rFonts w:eastAsia="宋体"/>
          <w:b/>
          <w:lang w:eastAsia="zh-CN"/>
        </w:rPr>
        <w:t xml:space="preserve">USIM card </w:t>
      </w:r>
      <w:r w:rsidR="00F00B20">
        <w:rPr>
          <w:rFonts w:eastAsia="宋体"/>
          <w:b/>
          <w:lang w:eastAsia="zh-CN"/>
        </w:rPr>
        <w:t>setting</w:t>
      </w:r>
    </w:p>
    <w:p w14:paraId="2B8C4DE6" w14:textId="6325B1A6" w:rsidR="00FD5C69" w:rsidRDefault="00CA2902" w:rsidP="00FB282B">
      <w:pPr>
        <w:rPr>
          <w:rFonts w:eastAsia="宋体"/>
          <w:lang w:eastAsia="zh-CN"/>
        </w:rPr>
      </w:pPr>
      <w:r>
        <w:rPr>
          <w:rFonts w:eastAsia="宋体" w:hint="eastAsia"/>
          <w:lang w:eastAsia="zh-CN"/>
        </w:rPr>
        <w:t>F</w:t>
      </w:r>
      <w:r>
        <w:rPr>
          <w:rFonts w:eastAsia="宋体"/>
          <w:lang w:eastAsia="zh-CN"/>
        </w:rPr>
        <w:t xml:space="preserve">rom previous email discussion [3], </w:t>
      </w:r>
      <w:r w:rsidR="000A52B2">
        <w:rPr>
          <w:rFonts w:eastAsia="宋体"/>
          <w:lang w:eastAsia="zh-CN"/>
        </w:rPr>
        <w:t>one point of view is that further check on USIM card impact, and another point of view is that any study on the impact of USIM card should be avoided.</w:t>
      </w:r>
      <w:r w:rsidR="00A71C13">
        <w:rPr>
          <w:rFonts w:eastAsia="宋体"/>
          <w:lang w:eastAsia="zh-CN"/>
        </w:rPr>
        <w:t xml:space="preserve"> From our point of view, because of evaluating the OTA performance of UE with Tx antenna switch, the status of UE under test should keep Tx antenna switch function working, rather than disabled based on UE software implementation</w:t>
      </w:r>
      <w:r w:rsidR="00102AC0">
        <w:rPr>
          <w:rFonts w:eastAsia="宋体"/>
          <w:lang w:eastAsia="zh-CN"/>
        </w:rPr>
        <w:t xml:space="preserve"> regarding some USIM card settings. So the study of USIM card impact does not mean to check every USIM setting parameters, to be exact, PLMN should be checked to ensure Tx antenna switch function</w:t>
      </w:r>
      <w:r w:rsidR="009B73DE">
        <w:rPr>
          <w:rFonts w:eastAsia="宋体"/>
          <w:lang w:eastAsia="zh-CN"/>
        </w:rPr>
        <w:t xml:space="preserve"> worked</w:t>
      </w:r>
      <w:r w:rsidR="00102AC0">
        <w:rPr>
          <w:rFonts w:eastAsia="宋体"/>
          <w:lang w:eastAsia="zh-CN"/>
        </w:rPr>
        <w:t xml:space="preserve"> in correct status. The priority of </w:t>
      </w:r>
      <w:r w:rsidR="00F00B20">
        <w:rPr>
          <w:rFonts w:eastAsia="宋体"/>
          <w:lang w:eastAsia="zh-CN"/>
        </w:rPr>
        <w:t>USIM card setting is recommended as low.</w:t>
      </w:r>
    </w:p>
    <w:p w14:paraId="36F29D4B" w14:textId="500B6243" w:rsidR="00FD5C69" w:rsidRDefault="00FD5C69" w:rsidP="00FB282B">
      <w:pPr>
        <w:rPr>
          <w:rFonts w:eastAsia="宋体"/>
          <w:lang w:eastAsia="zh-CN"/>
        </w:rPr>
      </w:pPr>
    </w:p>
    <w:p w14:paraId="2504ADAD" w14:textId="191A12F4" w:rsidR="008D4B70" w:rsidRPr="003617B2" w:rsidRDefault="008D4B70" w:rsidP="008D4B70">
      <w:pPr>
        <w:rPr>
          <w:rFonts w:eastAsia="宋体"/>
          <w:b/>
          <w:lang w:eastAsia="zh-CN"/>
        </w:rPr>
      </w:pPr>
      <w:r w:rsidRPr="003617B2">
        <w:rPr>
          <w:rFonts w:eastAsia="宋体" w:hint="eastAsia"/>
          <w:b/>
          <w:lang w:eastAsia="zh-CN"/>
        </w:rPr>
        <w:t>2</w:t>
      </w:r>
      <w:r w:rsidRPr="003617B2">
        <w:rPr>
          <w:rFonts w:eastAsia="宋体"/>
          <w:b/>
          <w:lang w:eastAsia="zh-CN"/>
        </w:rPr>
        <w:t>.</w:t>
      </w:r>
      <w:r>
        <w:rPr>
          <w:rFonts w:eastAsia="宋体"/>
          <w:b/>
          <w:lang w:eastAsia="zh-CN"/>
        </w:rPr>
        <w:t>4</w:t>
      </w:r>
      <w:r w:rsidRPr="003617B2">
        <w:rPr>
          <w:rFonts w:eastAsia="宋体"/>
          <w:b/>
          <w:lang w:eastAsia="zh-CN"/>
        </w:rPr>
        <w:t xml:space="preserve"> </w:t>
      </w:r>
      <w:r>
        <w:rPr>
          <w:rFonts w:eastAsia="宋体"/>
          <w:b/>
          <w:lang w:eastAsia="zh-CN"/>
        </w:rPr>
        <w:t>Base station signalling</w:t>
      </w:r>
    </w:p>
    <w:p w14:paraId="5FC58419" w14:textId="019383B0" w:rsidR="005A3116" w:rsidRDefault="006C5006" w:rsidP="00FB282B">
      <w:pPr>
        <w:rPr>
          <w:rFonts w:eastAsia="宋体"/>
          <w:lang w:eastAsia="zh-CN"/>
        </w:rPr>
      </w:pPr>
      <w:r>
        <w:rPr>
          <w:rFonts w:eastAsia="宋体"/>
          <w:lang w:eastAsia="zh-CN"/>
        </w:rPr>
        <w:t xml:space="preserve">The mechanism of base station signalling impact on Tx antenna switch need to be further clarified and discussed. General understanding is that Tx antenna switch is a function depending on UE implementation, which is transparent to the network. So the base station </w:t>
      </w:r>
      <w:r w:rsidR="0056001F">
        <w:rPr>
          <w:rFonts w:eastAsia="宋体"/>
          <w:lang w:eastAsia="zh-CN"/>
        </w:rPr>
        <w:t>is not able to</w:t>
      </w:r>
      <w:r>
        <w:rPr>
          <w:rFonts w:eastAsia="宋体"/>
          <w:lang w:eastAsia="zh-CN"/>
        </w:rPr>
        <w:t xml:space="preserve"> control the UE Tx antenna switch behaviour </w:t>
      </w:r>
      <w:r w:rsidR="0056001F">
        <w:rPr>
          <w:rFonts w:eastAsia="宋体"/>
          <w:lang w:eastAsia="zh-CN"/>
        </w:rPr>
        <w:t>through signalling. It is not recommended to prioritize the factor of base station signalling until further understanding on the mechanism of its impact.</w:t>
      </w:r>
    </w:p>
    <w:p w14:paraId="2E022FE2" w14:textId="24F3C04E" w:rsidR="008D4B70" w:rsidRDefault="008D4B70" w:rsidP="00FB282B">
      <w:pPr>
        <w:rPr>
          <w:rFonts w:eastAsia="宋体"/>
          <w:lang w:eastAsia="zh-CN"/>
        </w:rPr>
      </w:pPr>
    </w:p>
    <w:p w14:paraId="733F43AB" w14:textId="3A1CBBDC" w:rsidR="0056001F" w:rsidRPr="003617B2" w:rsidRDefault="0056001F" w:rsidP="0056001F">
      <w:pPr>
        <w:rPr>
          <w:rFonts w:eastAsia="宋体"/>
          <w:b/>
          <w:lang w:eastAsia="zh-CN"/>
        </w:rPr>
      </w:pPr>
      <w:r w:rsidRPr="003617B2">
        <w:rPr>
          <w:rFonts w:eastAsia="宋体" w:hint="eastAsia"/>
          <w:b/>
          <w:lang w:eastAsia="zh-CN"/>
        </w:rPr>
        <w:t>2</w:t>
      </w:r>
      <w:r w:rsidRPr="003617B2">
        <w:rPr>
          <w:rFonts w:eastAsia="宋体"/>
          <w:b/>
          <w:lang w:eastAsia="zh-CN"/>
        </w:rPr>
        <w:t>.</w:t>
      </w:r>
      <w:r>
        <w:rPr>
          <w:rFonts w:eastAsia="宋体"/>
          <w:b/>
          <w:lang w:eastAsia="zh-CN"/>
        </w:rPr>
        <w:t>5</w:t>
      </w:r>
      <w:r w:rsidRPr="003617B2">
        <w:rPr>
          <w:rFonts w:eastAsia="宋体"/>
          <w:b/>
          <w:lang w:eastAsia="zh-CN"/>
        </w:rPr>
        <w:t xml:space="preserve"> </w:t>
      </w:r>
      <w:r>
        <w:rPr>
          <w:rFonts w:eastAsia="宋体"/>
          <w:b/>
          <w:lang w:eastAsia="zh-CN"/>
        </w:rPr>
        <w:t>Particular optimization algorithms</w:t>
      </w:r>
    </w:p>
    <w:p w14:paraId="36252396" w14:textId="6CB030FA" w:rsidR="008D4B70" w:rsidRDefault="004A493B" w:rsidP="00FB282B">
      <w:pPr>
        <w:rPr>
          <w:rFonts w:eastAsia="宋体"/>
          <w:lang w:eastAsia="zh-CN"/>
        </w:rPr>
      </w:pPr>
      <w:r>
        <w:rPr>
          <w:rFonts w:eastAsia="宋体" w:hint="eastAsia"/>
          <w:lang w:eastAsia="zh-CN"/>
        </w:rPr>
        <w:t>T</w:t>
      </w:r>
      <w:r>
        <w:rPr>
          <w:rFonts w:eastAsia="宋体"/>
          <w:lang w:eastAsia="zh-CN"/>
        </w:rPr>
        <w:t xml:space="preserve">x antenna switch is a function depending on UE implementation, and optimization algorithms are necessary part of function implementation. Regarding Particular optimization algorithms, if there are, which highly related to </w:t>
      </w:r>
      <w:r w:rsidR="001E3D14">
        <w:rPr>
          <w:rFonts w:eastAsia="宋体"/>
          <w:lang w:eastAsia="zh-CN"/>
        </w:rPr>
        <w:t>performance evaluation of Tx antenna switch function, should be considered. Similarly with base station signalling, we do not recommend to prioritize the factor of particular optimization algorithms in current stage.</w:t>
      </w:r>
    </w:p>
    <w:p w14:paraId="23E2E578" w14:textId="5289FECA" w:rsidR="0056001F" w:rsidRDefault="0056001F" w:rsidP="00FB282B">
      <w:pPr>
        <w:rPr>
          <w:rFonts w:eastAsia="宋体"/>
          <w:lang w:eastAsia="zh-CN"/>
        </w:rPr>
      </w:pPr>
    </w:p>
    <w:p w14:paraId="0F9C3B17" w14:textId="741E874E" w:rsidR="001E3D14" w:rsidRPr="003617B2" w:rsidRDefault="001E3D14" w:rsidP="001E3D14">
      <w:pPr>
        <w:rPr>
          <w:rFonts w:eastAsia="宋体"/>
          <w:b/>
          <w:lang w:eastAsia="zh-CN"/>
        </w:rPr>
      </w:pPr>
      <w:r w:rsidRPr="003617B2">
        <w:rPr>
          <w:rFonts w:eastAsia="宋体" w:hint="eastAsia"/>
          <w:b/>
          <w:lang w:eastAsia="zh-CN"/>
        </w:rPr>
        <w:t>2</w:t>
      </w:r>
      <w:r w:rsidRPr="003617B2">
        <w:rPr>
          <w:rFonts w:eastAsia="宋体"/>
          <w:b/>
          <w:lang w:eastAsia="zh-CN"/>
        </w:rPr>
        <w:t>.</w:t>
      </w:r>
      <w:r>
        <w:rPr>
          <w:rFonts w:eastAsia="宋体"/>
          <w:b/>
          <w:lang w:eastAsia="zh-CN"/>
        </w:rPr>
        <w:t>6</w:t>
      </w:r>
      <w:r w:rsidRPr="003617B2">
        <w:rPr>
          <w:rFonts w:eastAsia="宋体"/>
          <w:b/>
          <w:lang w:eastAsia="zh-CN"/>
        </w:rPr>
        <w:t xml:space="preserve"> </w:t>
      </w:r>
      <w:r>
        <w:rPr>
          <w:rFonts w:eastAsia="宋体"/>
          <w:b/>
          <w:lang w:eastAsia="zh-CN"/>
        </w:rPr>
        <w:t>Efficacy o</w:t>
      </w:r>
      <w:r w:rsidR="00792660">
        <w:rPr>
          <w:rFonts w:eastAsia="宋体"/>
          <w:b/>
          <w:lang w:eastAsia="zh-CN"/>
        </w:rPr>
        <w:t>f</w:t>
      </w:r>
      <w:r>
        <w:rPr>
          <w:rFonts w:eastAsia="宋体"/>
          <w:b/>
          <w:lang w:eastAsia="zh-CN"/>
        </w:rPr>
        <w:t xml:space="preserve"> the TAS ON methodology</w:t>
      </w:r>
    </w:p>
    <w:p w14:paraId="13006F31" w14:textId="0D07616F" w:rsidR="0056001F" w:rsidRDefault="00792660" w:rsidP="00FB282B">
      <w:pPr>
        <w:rPr>
          <w:rFonts w:eastAsia="宋体"/>
          <w:lang w:eastAsia="zh-CN"/>
        </w:rPr>
      </w:pPr>
      <w:r>
        <w:rPr>
          <w:rFonts w:eastAsia="宋体"/>
          <w:lang w:eastAsia="zh-CN"/>
        </w:rPr>
        <w:t>Actually, this factor is not in the same dimension with the other five factors. The efficacy of the TAS ON methodology is not a factor that may impact on the functionality of antenna switch.</w:t>
      </w:r>
    </w:p>
    <w:p w14:paraId="5C2E9304" w14:textId="7F603292" w:rsidR="00792660" w:rsidRDefault="00792660" w:rsidP="00FB282B">
      <w:pPr>
        <w:rPr>
          <w:rFonts w:eastAsia="宋体"/>
          <w:lang w:eastAsia="zh-CN"/>
        </w:rPr>
      </w:pPr>
      <w:r>
        <w:rPr>
          <w:rFonts w:eastAsia="宋体" w:hint="eastAsia"/>
          <w:lang w:eastAsia="zh-CN"/>
        </w:rPr>
        <w:lastRenderedPageBreak/>
        <w:t>R</w:t>
      </w:r>
      <w:r>
        <w:rPr>
          <w:rFonts w:eastAsia="宋体"/>
          <w:lang w:eastAsia="zh-CN"/>
        </w:rPr>
        <w:t xml:space="preserve">egarding the efficacy of the methodology, </w:t>
      </w:r>
      <w:r w:rsidR="002E5359">
        <w:rPr>
          <w:rFonts w:eastAsia="宋体"/>
          <w:lang w:eastAsia="zh-CN"/>
        </w:rPr>
        <w:t xml:space="preserve">we find out that the discussed methodology for TAS ON is based on current TRP TRS methodology with the same way to calculate TRP and TRS, and further specifications on test environment and procedure requirement and implementation. Therefore, the efficacy of the TAS ON methodology is the same as that of TRP TRS methodology, </w:t>
      </w:r>
      <w:r w:rsidR="00E9476D">
        <w:rPr>
          <w:rFonts w:eastAsia="宋体"/>
          <w:lang w:eastAsia="zh-CN"/>
        </w:rPr>
        <w:t>i.e. ability to rank devices based on lab test to be correlated to ranking based on field performance</w:t>
      </w:r>
      <w:r w:rsidR="002E5359">
        <w:rPr>
          <w:rFonts w:eastAsia="宋体"/>
          <w:lang w:eastAsia="zh-CN"/>
        </w:rPr>
        <w:t>.</w:t>
      </w:r>
    </w:p>
    <w:p w14:paraId="63F80D70" w14:textId="77777777" w:rsidR="002E5359" w:rsidRDefault="002E5359" w:rsidP="00FB282B">
      <w:pPr>
        <w:rPr>
          <w:rFonts w:eastAsia="宋体"/>
          <w:lang w:eastAsia="zh-CN"/>
        </w:rPr>
      </w:pPr>
    </w:p>
    <w:p w14:paraId="218168A1" w14:textId="528ADBBB" w:rsidR="001E3D14" w:rsidRDefault="009B73DE" w:rsidP="00FB282B">
      <w:pPr>
        <w:rPr>
          <w:rFonts w:eastAsia="宋体"/>
          <w:lang w:eastAsia="zh-CN"/>
        </w:rPr>
      </w:pPr>
      <w:r>
        <w:rPr>
          <w:rFonts w:eastAsia="宋体"/>
          <w:lang w:eastAsia="zh-CN"/>
        </w:rPr>
        <w:t>To summary, the following table with Notes is proposed.</w:t>
      </w:r>
    </w:p>
    <w:tbl>
      <w:tblPr>
        <w:tblStyle w:val="ac"/>
        <w:tblW w:w="9628" w:type="dxa"/>
        <w:jc w:val="center"/>
        <w:tblLook w:val="04A0" w:firstRow="1" w:lastRow="0" w:firstColumn="1" w:lastColumn="0" w:noHBand="0" w:noVBand="1"/>
      </w:tblPr>
      <w:tblGrid>
        <w:gridCol w:w="1315"/>
        <w:gridCol w:w="3642"/>
        <w:gridCol w:w="992"/>
        <w:gridCol w:w="3679"/>
      </w:tblGrid>
      <w:tr w:rsidR="009B73DE" w:rsidRPr="00674A90" w14:paraId="43D5AD0F" w14:textId="77777777" w:rsidTr="00B56599">
        <w:trPr>
          <w:trHeight w:val="344"/>
          <w:jc w:val="center"/>
        </w:trPr>
        <w:tc>
          <w:tcPr>
            <w:tcW w:w="1315" w:type="dxa"/>
          </w:tcPr>
          <w:p w14:paraId="467CBDB5" w14:textId="77777777" w:rsidR="009B73DE" w:rsidRPr="00674A90" w:rsidRDefault="009B73DE" w:rsidP="00186574">
            <w:pPr>
              <w:jc w:val="center"/>
              <w:rPr>
                <w:rFonts w:eastAsiaTheme="minorEastAsia"/>
                <w:b/>
                <w:lang w:eastAsia="zh-CN"/>
              </w:rPr>
            </w:pPr>
            <w:r w:rsidRPr="00674A90">
              <w:rPr>
                <w:rFonts w:eastAsiaTheme="minorEastAsia"/>
                <w:b/>
                <w:lang w:eastAsia="zh-CN"/>
              </w:rPr>
              <w:t>Factor ID</w:t>
            </w:r>
          </w:p>
        </w:tc>
        <w:tc>
          <w:tcPr>
            <w:tcW w:w="3642" w:type="dxa"/>
          </w:tcPr>
          <w:p w14:paraId="3A86A0A5" w14:textId="77777777" w:rsidR="009B73DE" w:rsidRPr="00674A90" w:rsidRDefault="009B73DE" w:rsidP="00186574">
            <w:pPr>
              <w:jc w:val="center"/>
              <w:rPr>
                <w:rFonts w:eastAsiaTheme="minorEastAsia"/>
                <w:b/>
                <w:lang w:eastAsia="zh-CN"/>
              </w:rPr>
            </w:pPr>
            <w:r w:rsidRPr="00674A90">
              <w:rPr>
                <w:rFonts w:eastAsiaTheme="minorEastAsia"/>
                <w:b/>
                <w:lang w:eastAsia="zh-CN"/>
              </w:rPr>
              <w:t>Potential Influence factors</w:t>
            </w:r>
          </w:p>
        </w:tc>
        <w:tc>
          <w:tcPr>
            <w:tcW w:w="992" w:type="dxa"/>
          </w:tcPr>
          <w:p w14:paraId="6EC46A03" w14:textId="78A44BFF" w:rsidR="009B73DE" w:rsidRPr="00674A90" w:rsidRDefault="009B73DE" w:rsidP="00186574">
            <w:pPr>
              <w:jc w:val="center"/>
              <w:rPr>
                <w:rFonts w:eastAsiaTheme="minorEastAsia"/>
                <w:b/>
                <w:lang w:eastAsia="zh-CN"/>
              </w:rPr>
            </w:pPr>
            <w:r>
              <w:rPr>
                <w:rFonts w:eastAsiaTheme="minorEastAsia" w:hint="eastAsia"/>
                <w:b/>
                <w:lang w:eastAsia="zh-CN"/>
              </w:rPr>
              <w:t>P</w:t>
            </w:r>
            <w:r>
              <w:rPr>
                <w:rFonts w:eastAsiaTheme="minorEastAsia"/>
                <w:b/>
                <w:lang w:eastAsia="zh-CN"/>
              </w:rPr>
              <w:t>riority</w:t>
            </w:r>
          </w:p>
        </w:tc>
        <w:tc>
          <w:tcPr>
            <w:tcW w:w="3679" w:type="dxa"/>
          </w:tcPr>
          <w:p w14:paraId="59CDB640" w14:textId="25B0128D" w:rsidR="009B73DE" w:rsidRPr="00674A90" w:rsidRDefault="009B73DE" w:rsidP="00186574">
            <w:pPr>
              <w:jc w:val="center"/>
              <w:rPr>
                <w:rFonts w:eastAsiaTheme="minorEastAsia"/>
                <w:b/>
                <w:lang w:eastAsia="zh-CN"/>
              </w:rPr>
            </w:pPr>
            <w:r w:rsidRPr="00674A90">
              <w:rPr>
                <w:rFonts w:eastAsiaTheme="minorEastAsia"/>
                <w:b/>
                <w:lang w:eastAsia="zh-CN"/>
              </w:rPr>
              <w:t>Note</w:t>
            </w:r>
          </w:p>
        </w:tc>
      </w:tr>
      <w:tr w:rsidR="009B73DE" w:rsidRPr="00674A90" w14:paraId="5FF3C4F1" w14:textId="77777777" w:rsidTr="00B56599">
        <w:trPr>
          <w:trHeight w:val="344"/>
          <w:jc w:val="center"/>
        </w:trPr>
        <w:tc>
          <w:tcPr>
            <w:tcW w:w="1315" w:type="dxa"/>
          </w:tcPr>
          <w:p w14:paraId="775D034B" w14:textId="77777777" w:rsidR="009B73DE" w:rsidRPr="00674A90" w:rsidRDefault="009B73DE" w:rsidP="00186574">
            <w:pPr>
              <w:jc w:val="center"/>
              <w:rPr>
                <w:rFonts w:eastAsiaTheme="minorEastAsia"/>
                <w:lang w:eastAsia="zh-CN"/>
              </w:rPr>
            </w:pPr>
            <w:r w:rsidRPr="00674A90">
              <w:rPr>
                <w:rFonts w:eastAsiaTheme="minorEastAsia"/>
                <w:lang w:eastAsia="zh-CN"/>
              </w:rPr>
              <w:t>Factor 1</w:t>
            </w:r>
          </w:p>
        </w:tc>
        <w:tc>
          <w:tcPr>
            <w:tcW w:w="3642" w:type="dxa"/>
          </w:tcPr>
          <w:p w14:paraId="46545533" w14:textId="77777777" w:rsidR="009B73DE" w:rsidRPr="00674A90" w:rsidRDefault="009B73DE" w:rsidP="00186574">
            <w:pPr>
              <w:rPr>
                <w:rFonts w:eastAsiaTheme="minorEastAsia"/>
                <w:lang w:eastAsia="zh-CN"/>
              </w:rPr>
            </w:pPr>
            <w:r w:rsidRPr="00674A90">
              <w:rPr>
                <w:rFonts w:eastAsiaTheme="minorEastAsia"/>
                <w:lang w:eastAsia="zh-CN"/>
              </w:rPr>
              <w:t>Downlink Rx signal</w:t>
            </w:r>
          </w:p>
        </w:tc>
        <w:tc>
          <w:tcPr>
            <w:tcW w:w="992" w:type="dxa"/>
          </w:tcPr>
          <w:p w14:paraId="7A0283FB" w14:textId="4780760B" w:rsidR="009B73DE" w:rsidRDefault="009B73DE" w:rsidP="00186574">
            <w:pPr>
              <w:rPr>
                <w:rFonts w:eastAsiaTheme="minorEastAsia"/>
                <w:lang w:eastAsia="zh-CN"/>
              </w:rPr>
            </w:pPr>
            <w:r>
              <w:rPr>
                <w:rFonts w:eastAsiaTheme="minorEastAsia" w:hint="eastAsia"/>
                <w:lang w:eastAsia="zh-CN"/>
              </w:rPr>
              <w:t>H</w:t>
            </w:r>
            <w:r>
              <w:rPr>
                <w:rFonts w:eastAsiaTheme="minorEastAsia"/>
                <w:lang w:eastAsia="zh-CN"/>
              </w:rPr>
              <w:t>igh</w:t>
            </w:r>
          </w:p>
        </w:tc>
        <w:tc>
          <w:tcPr>
            <w:tcW w:w="3679" w:type="dxa"/>
          </w:tcPr>
          <w:p w14:paraId="2C55503B" w14:textId="0023D72D" w:rsidR="009B73DE" w:rsidRPr="00674A90" w:rsidRDefault="009B73DE" w:rsidP="00186574">
            <w:pPr>
              <w:rPr>
                <w:rFonts w:eastAsiaTheme="minorEastAsia"/>
                <w:lang w:eastAsia="zh-CN"/>
              </w:rPr>
            </w:pPr>
            <w:r>
              <w:rPr>
                <w:rFonts w:eastAsiaTheme="minorEastAsia" w:hint="eastAsia"/>
                <w:lang w:eastAsia="zh-CN"/>
              </w:rPr>
              <w:t>H</w:t>
            </w:r>
            <w:r>
              <w:rPr>
                <w:rFonts w:eastAsiaTheme="minorEastAsia"/>
                <w:lang w:eastAsia="zh-CN"/>
              </w:rPr>
              <w:t>igh priority. F</w:t>
            </w:r>
            <w:r>
              <w:rPr>
                <w:rFonts w:eastAsia="宋体"/>
                <w:lang w:eastAsia="zh-CN"/>
              </w:rPr>
              <w:t>urther study is needed to refine the procedure of test method to make the UE worked under effective Tx antenna switch state.</w:t>
            </w:r>
          </w:p>
        </w:tc>
      </w:tr>
      <w:tr w:rsidR="009B73DE" w:rsidRPr="00674A90" w14:paraId="29A17BEE" w14:textId="77777777" w:rsidTr="00B56599">
        <w:trPr>
          <w:trHeight w:val="344"/>
          <w:jc w:val="center"/>
        </w:trPr>
        <w:tc>
          <w:tcPr>
            <w:tcW w:w="1315" w:type="dxa"/>
          </w:tcPr>
          <w:p w14:paraId="25D745C4" w14:textId="77777777" w:rsidR="009B73DE" w:rsidRPr="00674A90" w:rsidRDefault="009B73DE" w:rsidP="00186574">
            <w:pPr>
              <w:jc w:val="center"/>
              <w:rPr>
                <w:rFonts w:eastAsiaTheme="minorEastAsia"/>
                <w:lang w:eastAsia="zh-CN"/>
              </w:rPr>
            </w:pPr>
            <w:r w:rsidRPr="00674A90">
              <w:rPr>
                <w:rFonts w:eastAsiaTheme="minorEastAsia"/>
                <w:lang w:eastAsia="zh-CN"/>
              </w:rPr>
              <w:t>Factor 2</w:t>
            </w:r>
          </w:p>
        </w:tc>
        <w:tc>
          <w:tcPr>
            <w:tcW w:w="3642" w:type="dxa"/>
          </w:tcPr>
          <w:p w14:paraId="4E9C3F7A" w14:textId="77777777" w:rsidR="009B73DE" w:rsidRPr="00674A90" w:rsidRDefault="009B73DE" w:rsidP="00186574">
            <w:pPr>
              <w:rPr>
                <w:rFonts w:eastAsiaTheme="minorEastAsia"/>
                <w:lang w:eastAsia="zh-CN"/>
              </w:rPr>
            </w:pPr>
            <w:r w:rsidRPr="00674A90">
              <w:rPr>
                <w:rFonts w:eastAsiaTheme="minorEastAsia"/>
                <w:lang w:eastAsia="zh-CN"/>
              </w:rPr>
              <w:t>Near-body/object sensor</w:t>
            </w:r>
          </w:p>
        </w:tc>
        <w:tc>
          <w:tcPr>
            <w:tcW w:w="992" w:type="dxa"/>
          </w:tcPr>
          <w:p w14:paraId="5FC524D4" w14:textId="0FA485CD" w:rsidR="009B73DE" w:rsidRDefault="009B73DE" w:rsidP="00186574">
            <w:pPr>
              <w:rPr>
                <w:rFonts w:eastAsiaTheme="minorEastAsia"/>
                <w:lang w:eastAsia="zh-CN"/>
              </w:rPr>
            </w:pPr>
            <w:r>
              <w:rPr>
                <w:rFonts w:eastAsiaTheme="minorEastAsia" w:hint="eastAsia"/>
                <w:lang w:eastAsia="zh-CN"/>
              </w:rPr>
              <w:t>L</w:t>
            </w:r>
            <w:r>
              <w:rPr>
                <w:rFonts w:eastAsiaTheme="minorEastAsia"/>
                <w:lang w:eastAsia="zh-CN"/>
              </w:rPr>
              <w:t>ow</w:t>
            </w:r>
          </w:p>
        </w:tc>
        <w:tc>
          <w:tcPr>
            <w:tcW w:w="3679" w:type="dxa"/>
          </w:tcPr>
          <w:p w14:paraId="5B3C0BE7" w14:textId="4D8E1B96" w:rsidR="009B73DE" w:rsidRPr="00674A90" w:rsidRDefault="009B73DE" w:rsidP="00186574">
            <w:pPr>
              <w:rPr>
                <w:rFonts w:eastAsiaTheme="minorEastAsia"/>
                <w:lang w:eastAsia="zh-CN"/>
              </w:rPr>
            </w:pPr>
            <w:r>
              <w:rPr>
                <w:rFonts w:eastAsiaTheme="minorEastAsia" w:hint="eastAsia"/>
                <w:lang w:eastAsia="zh-CN"/>
              </w:rPr>
              <w:t>L</w:t>
            </w:r>
            <w:r>
              <w:rPr>
                <w:rFonts w:eastAsiaTheme="minorEastAsia"/>
                <w:lang w:eastAsia="zh-CN"/>
              </w:rPr>
              <w:t>ow priority.</w:t>
            </w:r>
          </w:p>
        </w:tc>
      </w:tr>
      <w:tr w:rsidR="009B73DE" w:rsidRPr="00674A90" w14:paraId="46885D8B" w14:textId="77777777" w:rsidTr="00B56599">
        <w:trPr>
          <w:trHeight w:val="344"/>
          <w:jc w:val="center"/>
        </w:trPr>
        <w:tc>
          <w:tcPr>
            <w:tcW w:w="1315" w:type="dxa"/>
          </w:tcPr>
          <w:p w14:paraId="331C193A" w14:textId="77777777" w:rsidR="009B73DE" w:rsidRPr="00674A90" w:rsidRDefault="009B73DE" w:rsidP="00186574">
            <w:pPr>
              <w:jc w:val="center"/>
              <w:rPr>
                <w:rFonts w:eastAsiaTheme="minorEastAsia"/>
                <w:lang w:eastAsia="zh-CN"/>
              </w:rPr>
            </w:pPr>
            <w:r w:rsidRPr="00674A90">
              <w:rPr>
                <w:rFonts w:eastAsiaTheme="minorEastAsia"/>
                <w:lang w:eastAsia="zh-CN"/>
              </w:rPr>
              <w:t>Factor 3</w:t>
            </w:r>
          </w:p>
        </w:tc>
        <w:tc>
          <w:tcPr>
            <w:tcW w:w="3642" w:type="dxa"/>
          </w:tcPr>
          <w:p w14:paraId="58008FA6" w14:textId="77777777" w:rsidR="009B73DE" w:rsidRPr="00674A90" w:rsidRDefault="009B73DE" w:rsidP="00186574">
            <w:pPr>
              <w:rPr>
                <w:rFonts w:eastAsiaTheme="minorEastAsia"/>
                <w:lang w:eastAsia="zh-CN"/>
              </w:rPr>
            </w:pPr>
            <w:r w:rsidRPr="00674A90">
              <w:rPr>
                <w:rFonts w:eastAsiaTheme="minorEastAsia"/>
                <w:lang w:eastAsia="zh-CN"/>
              </w:rPr>
              <w:t>USIM card setting</w:t>
            </w:r>
          </w:p>
        </w:tc>
        <w:tc>
          <w:tcPr>
            <w:tcW w:w="992" w:type="dxa"/>
          </w:tcPr>
          <w:p w14:paraId="359E516D" w14:textId="21322714" w:rsidR="009B73DE" w:rsidRDefault="009B73DE" w:rsidP="00186574">
            <w:pPr>
              <w:rPr>
                <w:rFonts w:eastAsiaTheme="minorEastAsia"/>
                <w:lang w:eastAsia="zh-CN"/>
              </w:rPr>
            </w:pPr>
            <w:r>
              <w:rPr>
                <w:rFonts w:eastAsiaTheme="minorEastAsia" w:hint="eastAsia"/>
                <w:lang w:eastAsia="zh-CN"/>
              </w:rPr>
              <w:t>L</w:t>
            </w:r>
            <w:r>
              <w:rPr>
                <w:rFonts w:eastAsiaTheme="minorEastAsia"/>
                <w:lang w:eastAsia="zh-CN"/>
              </w:rPr>
              <w:t>ow</w:t>
            </w:r>
          </w:p>
        </w:tc>
        <w:tc>
          <w:tcPr>
            <w:tcW w:w="3679" w:type="dxa"/>
          </w:tcPr>
          <w:p w14:paraId="2893BB62" w14:textId="2922C2F7" w:rsidR="009B73DE" w:rsidRPr="00674A90" w:rsidRDefault="009B73DE" w:rsidP="00186574">
            <w:pPr>
              <w:rPr>
                <w:rFonts w:eastAsiaTheme="minorEastAsia"/>
                <w:lang w:eastAsia="zh-CN"/>
              </w:rPr>
            </w:pPr>
            <w:r>
              <w:rPr>
                <w:rFonts w:eastAsiaTheme="minorEastAsia" w:hint="eastAsia"/>
                <w:lang w:eastAsia="zh-CN"/>
              </w:rPr>
              <w:t>L</w:t>
            </w:r>
            <w:r>
              <w:rPr>
                <w:rFonts w:eastAsiaTheme="minorEastAsia"/>
                <w:lang w:eastAsia="zh-CN"/>
              </w:rPr>
              <w:t xml:space="preserve">ow priority. </w:t>
            </w:r>
            <w:r>
              <w:rPr>
                <w:rFonts w:eastAsia="宋体"/>
                <w:lang w:eastAsia="zh-CN"/>
              </w:rPr>
              <w:t>PLMN should be checked to ensure Tx antenna switch function worked in correct status.</w:t>
            </w:r>
          </w:p>
        </w:tc>
      </w:tr>
      <w:tr w:rsidR="009B73DE" w:rsidRPr="00674A90" w14:paraId="314BD43A" w14:textId="77777777" w:rsidTr="00B56599">
        <w:trPr>
          <w:trHeight w:val="344"/>
          <w:jc w:val="center"/>
        </w:trPr>
        <w:tc>
          <w:tcPr>
            <w:tcW w:w="1315" w:type="dxa"/>
          </w:tcPr>
          <w:p w14:paraId="78796726" w14:textId="77777777" w:rsidR="009B73DE" w:rsidRPr="00674A90" w:rsidRDefault="009B73DE" w:rsidP="00186574">
            <w:pPr>
              <w:jc w:val="center"/>
              <w:rPr>
                <w:rFonts w:eastAsiaTheme="minorEastAsia"/>
                <w:lang w:eastAsia="zh-CN"/>
              </w:rPr>
            </w:pPr>
            <w:r w:rsidRPr="00674A90">
              <w:rPr>
                <w:rFonts w:eastAsiaTheme="minorEastAsia"/>
                <w:lang w:eastAsia="zh-CN"/>
              </w:rPr>
              <w:t>Factor 4</w:t>
            </w:r>
          </w:p>
        </w:tc>
        <w:tc>
          <w:tcPr>
            <w:tcW w:w="3642" w:type="dxa"/>
          </w:tcPr>
          <w:p w14:paraId="64770BD9" w14:textId="77777777" w:rsidR="009B73DE" w:rsidRPr="00674A90" w:rsidRDefault="009B73DE" w:rsidP="00186574">
            <w:pPr>
              <w:rPr>
                <w:rFonts w:eastAsiaTheme="minorEastAsia"/>
                <w:lang w:eastAsia="zh-CN"/>
              </w:rPr>
            </w:pPr>
            <w:r w:rsidRPr="00674A90">
              <w:rPr>
                <w:rFonts w:eastAsiaTheme="minorEastAsia"/>
                <w:lang w:eastAsia="zh-CN"/>
              </w:rPr>
              <w:t>Base station signalling</w:t>
            </w:r>
          </w:p>
        </w:tc>
        <w:tc>
          <w:tcPr>
            <w:tcW w:w="992" w:type="dxa"/>
          </w:tcPr>
          <w:p w14:paraId="332E2D79" w14:textId="40780A0D" w:rsidR="009B73DE" w:rsidRPr="00674A90" w:rsidRDefault="009B73DE" w:rsidP="00186574">
            <w:pPr>
              <w:rPr>
                <w:rFonts w:eastAsiaTheme="minorEastAsia"/>
                <w:lang w:eastAsia="zh-CN"/>
              </w:rPr>
            </w:pPr>
            <w:r>
              <w:rPr>
                <w:rFonts w:eastAsiaTheme="minorEastAsia" w:hint="eastAsia"/>
                <w:lang w:eastAsia="zh-CN"/>
              </w:rPr>
              <w:t>T</w:t>
            </w:r>
            <w:r>
              <w:rPr>
                <w:rFonts w:eastAsiaTheme="minorEastAsia"/>
                <w:lang w:eastAsia="zh-CN"/>
              </w:rPr>
              <w:t>BD</w:t>
            </w:r>
          </w:p>
        </w:tc>
        <w:tc>
          <w:tcPr>
            <w:tcW w:w="3679" w:type="dxa"/>
          </w:tcPr>
          <w:p w14:paraId="460E652A" w14:textId="2022A8BD" w:rsidR="009B73DE" w:rsidRPr="00674A90" w:rsidRDefault="009B73DE" w:rsidP="00186574">
            <w:pPr>
              <w:rPr>
                <w:rFonts w:eastAsiaTheme="minorEastAsia"/>
                <w:lang w:eastAsia="zh-CN"/>
              </w:rPr>
            </w:pPr>
            <w:r>
              <w:rPr>
                <w:rFonts w:eastAsia="宋体"/>
                <w:lang w:eastAsia="zh-CN"/>
              </w:rPr>
              <w:t>The mechanism of base station signalling impact on Tx antenna switch need to be further clarified and discussed.</w:t>
            </w:r>
          </w:p>
        </w:tc>
      </w:tr>
      <w:tr w:rsidR="009B73DE" w:rsidRPr="00674A90" w14:paraId="644D1FF5" w14:textId="77777777" w:rsidTr="00B56599">
        <w:trPr>
          <w:trHeight w:val="344"/>
          <w:jc w:val="center"/>
        </w:trPr>
        <w:tc>
          <w:tcPr>
            <w:tcW w:w="1315" w:type="dxa"/>
          </w:tcPr>
          <w:p w14:paraId="451971FD" w14:textId="77777777" w:rsidR="009B73DE" w:rsidRPr="00674A90" w:rsidRDefault="009B73DE" w:rsidP="00186574">
            <w:pPr>
              <w:jc w:val="center"/>
              <w:rPr>
                <w:rFonts w:eastAsiaTheme="minorEastAsia"/>
                <w:lang w:eastAsia="zh-CN"/>
              </w:rPr>
            </w:pPr>
            <w:r w:rsidRPr="00674A90">
              <w:rPr>
                <w:rFonts w:eastAsiaTheme="minorEastAsia"/>
                <w:lang w:eastAsia="zh-CN"/>
              </w:rPr>
              <w:t>Factor 5</w:t>
            </w:r>
          </w:p>
        </w:tc>
        <w:tc>
          <w:tcPr>
            <w:tcW w:w="3642" w:type="dxa"/>
          </w:tcPr>
          <w:p w14:paraId="7C36C43C" w14:textId="77777777" w:rsidR="009B73DE" w:rsidRPr="00674A90" w:rsidRDefault="009B73DE" w:rsidP="00186574">
            <w:pPr>
              <w:rPr>
                <w:rFonts w:eastAsiaTheme="minorEastAsia"/>
                <w:lang w:eastAsia="zh-CN"/>
              </w:rPr>
            </w:pPr>
            <w:r w:rsidRPr="00674A90">
              <w:rPr>
                <w:rFonts w:eastAsiaTheme="minorEastAsia"/>
                <w:lang w:eastAsia="zh-CN"/>
              </w:rPr>
              <w:t>Particular optimization algorithms</w:t>
            </w:r>
          </w:p>
        </w:tc>
        <w:tc>
          <w:tcPr>
            <w:tcW w:w="992" w:type="dxa"/>
          </w:tcPr>
          <w:p w14:paraId="67908EA2" w14:textId="6BCB4E27" w:rsidR="009B73DE" w:rsidRPr="00674A90" w:rsidRDefault="009B73DE" w:rsidP="00186574">
            <w:pPr>
              <w:rPr>
                <w:rFonts w:eastAsiaTheme="minorEastAsia"/>
                <w:lang w:eastAsia="zh-CN"/>
              </w:rPr>
            </w:pPr>
            <w:r>
              <w:rPr>
                <w:rFonts w:eastAsiaTheme="minorEastAsia" w:hint="eastAsia"/>
                <w:lang w:eastAsia="zh-CN"/>
              </w:rPr>
              <w:t>T</w:t>
            </w:r>
            <w:r>
              <w:rPr>
                <w:rFonts w:eastAsiaTheme="minorEastAsia"/>
                <w:lang w:eastAsia="zh-CN"/>
              </w:rPr>
              <w:t>BD</w:t>
            </w:r>
          </w:p>
        </w:tc>
        <w:tc>
          <w:tcPr>
            <w:tcW w:w="3679" w:type="dxa"/>
          </w:tcPr>
          <w:p w14:paraId="5C131D05" w14:textId="0D9350D4" w:rsidR="009B73DE" w:rsidRPr="00674A90" w:rsidRDefault="009B73DE" w:rsidP="00186574">
            <w:pPr>
              <w:rPr>
                <w:rFonts w:eastAsiaTheme="minorEastAsia"/>
                <w:lang w:eastAsia="zh-CN"/>
              </w:rPr>
            </w:pPr>
          </w:p>
        </w:tc>
      </w:tr>
      <w:tr w:rsidR="009B73DE" w:rsidRPr="00674A90" w14:paraId="06A3C872" w14:textId="77777777" w:rsidTr="00B56599">
        <w:trPr>
          <w:trHeight w:val="344"/>
          <w:jc w:val="center"/>
        </w:trPr>
        <w:tc>
          <w:tcPr>
            <w:tcW w:w="1315" w:type="dxa"/>
          </w:tcPr>
          <w:p w14:paraId="7DCFDD5B" w14:textId="77777777" w:rsidR="009B73DE" w:rsidRPr="00674A90" w:rsidRDefault="009B73DE" w:rsidP="00186574">
            <w:pPr>
              <w:jc w:val="center"/>
              <w:rPr>
                <w:rFonts w:eastAsiaTheme="minorEastAsia"/>
                <w:lang w:eastAsia="zh-CN"/>
              </w:rPr>
            </w:pPr>
            <w:r w:rsidRPr="00674A90">
              <w:rPr>
                <w:rFonts w:eastAsiaTheme="minorEastAsia"/>
                <w:lang w:eastAsia="zh-CN"/>
              </w:rPr>
              <w:t>Factor 6</w:t>
            </w:r>
          </w:p>
        </w:tc>
        <w:tc>
          <w:tcPr>
            <w:tcW w:w="3642" w:type="dxa"/>
          </w:tcPr>
          <w:p w14:paraId="2A6BE6B8" w14:textId="77777777" w:rsidR="009B73DE" w:rsidRPr="00674A90" w:rsidRDefault="009B73DE" w:rsidP="00186574">
            <w:pPr>
              <w:rPr>
                <w:rFonts w:eastAsiaTheme="minorEastAsia"/>
                <w:lang w:eastAsia="zh-CN"/>
              </w:rPr>
            </w:pPr>
            <w:r>
              <w:rPr>
                <w:rFonts w:eastAsiaTheme="minorEastAsia"/>
                <w:lang w:eastAsia="zh-CN"/>
              </w:rPr>
              <w:t>Efficacy of the TAS ON methodology (i.e. ability to rank devices based on lab test to be correlated to ranking based on field performance)</w:t>
            </w:r>
          </w:p>
        </w:tc>
        <w:tc>
          <w:tcPr>
            <w:tcW w:w="992" w:type="dxa"/>
          </w:tcPr>
          <w:p w14:paraId="79A4A8D6" w14:textId="2922F0E1" w:rsidR="009B73DE" w:rsidRPr="00674A90" w:rsidRDefault="009B73DE" w:rsidP="00186574">
            <w:pPr>
              <w:rPr>
                <w:rFonts w:eastAsiaTheme="minorEastAsia"/>
                <w:lang w:eastAsia="zh-CN"/>
              </w:rPr>
            </w:pPr>
            <w:r>
              <w:rPr>
                <w:rFonts w:eastAsiaTheme="minorEastAsia" w:hint="eastAsia"/>
                <w:lang w:eastAsia="zh-CN"/>
              </w:rPr>
              <w:t>N</w:t>
            </w:r>
            <w:r>
              <w:rPr>
                <w:rFonts w:eastAsiaTheme="minorEastAsia"/>
                <w:lang w:eastAsia="zh-CN"/>
              </w:rPr>
              <w:t>A</w:t>
            </w:r>
          </w:p>
        </w:tc>
        <w:tc>
          <w:tcPr>
            <w:tcW w:w="3679" w:type="dxa"/>
          </w:tcPr>
          <w:p w14:paraId="087EE1A9" w14:textId="7BB4A429" w:rsidR="009B73DE" w:rsidRPr="00674A90" w:rsidRDefault="009B73DE" w:rsidP="00186574">
            <w:pPr>
              <w:rPr>
                <w:rFonts w:eastAsiaTheme="minorEastAsia"/>
                <w:lang w:eastAsia="zh-CN"/>
              </w:rPr>
            </w:pPr>
            <w:r>
              <w:rPr>
                <w:rFonts w:eastAsia="宋体"/>
                <w:lang w:eastAsia="zh-CN"/>
              </w:rPr>
              <w:t>The efficacy of the TAS ON methodology is the same as that of TRP TRS methodology</w:t>
            </w:r>
            <w:r w:rsidR="00661602">
              <w:rPr>
                <w:rFonts w:eastAsia="宋体"/>
                <w:lang w:eastAsia="zh-CN"/>
              </w:rPr>
              <w:t>.</w:t>
            </w:r>
          </w:p>
        </w:tc>
      </w:tr>
    </w:tbl>
    <w:p w14:paraId="5A1C1C6A" w14:textId="77777777" w:rsidR="00B56599" w:rsidRDefault="00B56599" w:rsidP="00FB282B">
      <w:pPr>
        <w:rPr>
          <w:rFonts w:eastAsia="宋体"/>
          <w:b/>
          <w:lang w:eastAsia="zh-CN"/>
        </w:rPr>
      </w:pPr>
    </w:p>
    <w:p w14:paraId="79A4DB7F" w14:textId="7C36DB9B" w:rsidR="00112450" w:rsidRPr="009B73DE" w:rsidRDefault="00B56599" w:rsidP="00FB282B">
      <w:pPr>
        <w:rPr>
          <w:rFonts w:eastAsia="宋体"/>
          <w:b/>
          <w:lang w:eastAsia="zh-CN"/>
        </w:rPr>
      </w:pPr>
      <w:r>
        <w:rPr>
          <w:rFonts w:eastAsia="宋体" w:hint="eastAsia"/>
          <w:b/>
          <w:lang w:eastAsia="zh-CN"/>
        </w:rPr>
        <w:t>P</w:t>
      </w:r>
      <w:r>
        <w:rPr>
          <w:rFonts w:eastAsia="宋体"/>
          <w:b/>
          <w:lang w:eastAsia="zh-CN"/>
        </w:rPr>
        <w:t>roposal: consider the influenced factors with the recommended priorities in the above table.</w:t>
      </w:r>
    </w:p>
    <w:p w14:paraId="5082D6F1" w14:textId="77777777" w:rsidR="009B73DE" w:rsidRPr="00112450" w:rsidRDefault="009B73DE" w:rsidP="00FB282B">
      <w:pPr>
        <w:rPr>
          <w:rFonts w:eastAsia="宋体"/>
          <w:b/>
          <w:lang w:eastAsia="zh-CN"/>
        </w:rPr>
      </w:pPr>
    </w:p>
    <w:p w14:paraId="6BF80878" w14:textId="013E9949" w:rsidR="004B3C0C" w:rsidRDefault="004B3C0C" w:rsidP="004B3C0C">
      <w:pPr>
        <w:pStyle w:val="1"/>
        <w:rPr>
          <w:rFonts w:eastAsia="宋体"/>
          <w:lang w:eastAsia="zh-CN"/>
        </w:rPr>
      </w:pPr>
      <w:r>
        <w:t>3</w:t>
      </w:r>
      <w:r w:rsidRPr="00647B25">
        <w:tab/>
      </w:r>
      <w:r>
        <w:rPr>
          <w:rFonts w:eastAsia="宋体" w:hint="eastAsia"/>
          <w:lang w:eastAsia="zh-CN"/>
        </w:rPr>
        <w:t>Conclusion</w:t>
      </w:r>
    </w:p>
    <w:p w14:paraId="7D36F664" w14:textId="7C96ED6D" w:rsidR="00B56599" w:rsidRPr="009B73DE" w:rsidRDefault="00B56599" w:rsidP="00B56599">
      <w:pPr>
        <w:rPr>
          <w:rFonts w:eastAsia="宋体"/>
          <w:b/>
          <w:lang w:eastAsia="zh-CN"/>
        </w:rPr>
      </w:pPr>
      <w:r>
        <w:rPr>
          <w:rFonts w:eastAsia="宋体" w:hint="eastAsia"/>
          <w:b/>
          <w:lang w:eastAsia="zh-CN"/>
        </w:rPr>
        <w:t>P</w:t>
      </w:r>
      <w:r>
        <w:rPr>
          <w:rFonts w:eastAsia="宋体"/>
          <w:b/>
          <w:lang w:eastAsia="zh-CN"/>
        </w:rPr>
        <w:t>roposal: consider the influenced factors with the recommended priorities in the below table.</w:t>
      </w:r>
    </w:p>
    <w:tbl>
      <w:tblPr>
        <w:tblStyle w:val="ac"/>
        <w:tblW w:w="9628" w:type="dxa"/>
        <w:jc w:val="center"/>
        <w:tblLook w:val="04A0" w:firstRow="1" w:lastRow="0" w:firstColumn="1" w:lastColumn="0" w:noHBand="0" w:noVBand="1"/>
      </w:tblPr>
      <w:tblGrid>
        <w:gridCol w:w="1315"/>
        <w:gridCol w:w="3642"/>
        <w:gridCol w:w="992"/>
        <w:gridCol w:w="3679"/>
      </w:tblGrid>
      <w:tr w:rsidR="00B56599" w:rsidRPr="00674A90" w14:paraId="287252EE" w14:textId="77777777" w:rsidTr="00186574">
        <w:trPr>
          <w:trHeight w:val="344"/>
          <w:jc w:val="center"/>
        </w:trPr>
        <w:tc>
          <w:tcPr>
            <w:tcW w:w="1315" w:type="dxa"/>
          </w:tcPr>
          <w:p w14:paraId="7F9A82B9" w14:textId="77777777" w:rsidR="00B56599" w:rsidRPr="00674A90" w:rsidRDefault="00B56599" w:rsidP="00186574">
            <w:pPr>
              <w:jc w:val="center"/>
              <w:rPr>
                <w:rFonts w:eastAsiaTheme="minorEastAsia"/>
                <w:b/>
                <w:lang w:eastAsia="zh-CN"/>
              </w:rPr>
            </w:pPr>
            <w:r w:rsidRPr="00674A90">
              <w:rPr>
                <w:rFonts w:eastAsiaTheme="minorEastAsia"/>
                <w:b/>
                <w:lang w:eastAsia="zh-CN"/>
              </w:rPr>
              <w:t>Factor ID</w:t>
            </w:r>
          </w:p>
        </w:tc>
        <w:tc>
          <w:tcPr>
            <w:tcW w:w="3642" w:type="dxa"/>
          </w:tcPr>
          <w:p w14:paraId="6595DD61" w14:textId="77777777" w:rsidR="00B56599" w:rsidRPr="00674A90" w:rsidRDefault="00B56599" w:rsidP="00186574">
            <w:pPr>
              <w:jc w:val="center"/>
              <w:rPr>
                <w:rFonts w:eastAsiaTheme="minorEastAsia"/>
                <w:b/>
                <w:lang w:eastAsia="zh-CN"/>
              </w:rPr>
            </w:pPr>
            <w:r w:rsidRPr="00674A90">
              <w:rPr>
                <w:rFonts w:eastAsiaTheme="minorEastAsia"/>
                <w:b/>
                <w:lang w:eastAsia="zh-CN"/>
              </w:rPr>
              <w:t>Potential Influence factors</w:t>
            </w:r>
          </w:p>
        </w:tc>
        <w:tc>
          <w:tcPr>
            <w:tcW w:w="992" w:type="dxa"/>
          </w:tcPr>
          <w:p w14:paraId="415ABAEA" w14:textId="77777777" w:rsidR="00B56599" w:rsidRPr="00674A90" w:rsidRDefault="00B56599" w:rsidP="00186574">
            <w:pPr>
              <w:jc w:val="center"/>
              <w:rPr>
                <w:rFonts w:eastAsiaTheme="minorEastAsia"/>
                <w:b/>
                <w:lang w:eastAsia="zh-CN"/>
              </w:rPr>
            </w:pPr>
            <w:r>
              <w:rPr>
                <w:rFonts w:eastAsiaTheme="minorEastAsia" w:hint="eastAsia"/>
                <w:b/>
                <w:lang w:eastAsia="zh-CN"/>
              </w:rPr>
              <w:t>P</w:t>
            </w:r>
            <w:r>
              <w:rPr>
                <w:rFonts w:eastAsiaTheme="minorEastAsia"/>
                <w:b/>
                <w:lang w:eastAsia="zh-CN"/>
              </w:rPr>
              <w:t>riority</w:t>
            </w:r>
          </w:p>
        </w:tc>
        <w:tc>
          <w:tcPr>
            <w:tcW w:w="3679" w:type="dxa"/>
          </w:tcPr>
          <w:p w14:paraId="50C17355" w14:textId="77777777" w:rsidR="00B56599" w:rsidRPr="00674A90" w:rsidRDefault="00B56599" w:rsidP="00186574">
            <w:pPr>
              <w:jc w:val="center"/>
              <w:rPr>
                <w:rFonts w:eastAsiaTheme="minorEastAsia"/>
                <w:b/>
                <w:lang w:eastAsia="zh-CN"/>
              </w:rPr>
            </w:pPr>
            <w:r w:rsidRPr="00674A90">
              <w:rPr>
                <w:rFonts w:eastAsiaTheme="minorEastAsia"/>
                <w:b/>
                <w:lang w:eastAsia="zh-CN"/>
              </w:rPr>
              <w:t>Note</w:t>
            </w:r>
          </w:p>
        </w:tc>
      </w:tr>
      <w:tr w:rsidR="00B56599" w:rsidRPr="00674A90" w14:paraId="7D9A35E4" w14:textId="77777777" w:rsidTr="00186574">
        <w:trPr>
          <w:trHeight w:val="344"/>
          <w:jc w:val="center"/>
        </w:trPr>
        <w:tc>
          <w:tcPr>
            <w:tcW w:w="1315" w:type="dxa"/>
          </w:tcPr>
          <w:p w14:paraId="44E44023" w14:textId="77777777" w:rsidR="00B56599" w:rsidRPr="00674A90" w:rsidRDefault="00B56599" w:rsidP="00186574">
            <w:pPr>
              <w:jc w:val="center"/>
              <w:rPr>
                <w:rFonts w:eastAsiaTheme="minorEastAsia"/>
                <w:lang w:eastAsia="zh-CN"/>
              </w:rPr>
            </w:pPr>
            <w:r w:rsidRPr="00674A90">
              <w:rPr>
                <w:rFonts w:eastAsiaTheme="minorEastAsia"/>
                <w:lang w:eastAsia="zh-CN"/>
              </w:rPr>
              <w:t>Factor 1</w:t>
            </w:r>
          </w:p>
        </w:tc>
        <w:tc>
          <w:tcPr>
            <w:tcW w:w="3642" w:type="dxa"/>
          </w:tcPr>
          <w:p w14:paraId="037D6A17" w14:textId="77777777" w:rsidR="00B56599" w:rsidRPr="00674A90" w:rsidRDefault="00B56599" w:rsidP="00186574">
            <w:pPr>
              <w:rPr>
                <w:rFonts w:eastAsiaTheme="minorEastAsia"/>
                <w:lang w:eastAsia="zh-CN"/>
              </w:rPr>
            </w:pPr>
            <w:r w:rsidRPr="00674A90">
              <w:rPr>
                <w:rFonts w:eastAsiaTheme="minorEastAsia"/>
                <w:lang w:eastAsia="zh-CN"/>
              </w:rPr>
              <w:t>Downlink Rx signal</w:t>
            </w:r>
          </w:p>
        </w:tc>
        <w:tc>
          <w:tcPr>
            <w:tcW w:w="992" w:type="dxa"/>
          </w:tcPr>
          <w:p w14:paraId="7D5BB2FE" w14:textId="77777777" w:rsidR="00B56599" w:rsidRDefault="00B56599" w:rsidP="00186574">
            <w:pPr>
              <w:rPr>
                <w:rFonts w:eastAsiaTheme="minorEastAsia"/>
                <w:lang w:eastAsia="zh-CN"/>
              </w:rPr>
            </w:pPr>
            <w:r>
              <w:rPr>
                <w:rFonts w:eastAsiaTheme="minorEastAsia" w:hint="eastAsia"/>
                <w:lang w:eastAsia="zh-CN"/>
              </w:rPr>
              <w:t>H</w:t>
            </w:r>
            <w:r>
              <w:rPr>
                <w:rFonts w:eastAsiaTheme="minorEastAsia"/>
                <w:lang w:eastAsia="zh-CN"/>
              </w:rPr>
              <w:t>igh</w:t>
            </w:r>
          </w:p>
        </w:tc>
        <w:tc>
          <w:tcPr>
            <w:tcW w:w="3679" w:type="dxa"/>
          </w:tcPr>
          <w:p w14:paraId="41EEB4C8" w14:textId="77777777" w:rsidR="00B56599" w:rsidRPr="00674A90" w:rsidRDefault="00B56599" w:rsidP="00186574">
            <w:pPr>
              <w:rPr>
                <w:rFonts w:eastAsiaTheme="minorEastAsia"/>
                <w:lang w:eastAsia="zh-CN"/>
              </w:rPr>
            </w:pPr>
            <w:r>
              <w:rPr>
                <w:rFonts w:eastAsiaTheme="minorEastAsia" w:hint="eastAsia"/>
                <w:lang w:eastAsia="zh-CN"/>
              </w:rPr>
              <w:t>H</w:t>
            </w:r>
            <w:r>
              <w:rPr>
                <w:rFonts w:eastAsiaTheme="minorEastAsia"/>
                <w:lang w:eastAsia="zh-CN"/>
              </w:rPr>
              <w:t>igh priority. F</w:t>
            </w:r>
            <w:r>
              <w:rPr>
                <w:rFonts w:eastAsia="宋体"/>
                <w:lang w:eastAsia="zh-CN"/>
              </w:rPr>
              <w:t>urther study is needed to refine the procedure of test method to make the UE worked under effective Tx antenna switch state.</w:t>
            </w:r>
          </w:p>
        </w:tc>
      </w:tr>
      <w:tr w:rsidR="00B56599" w:rsidRPr="00674A90" w14:paraId="71E3F579" w14:textId="77777777" w:rsidTr="00186574">
        <w:trPr>
          <w:trHeight w:val="344"/>
          <w:jc w:val="center"/>
        </w:trPr>
        <w:tc>
          <w:tcPr>
            <w:tcW w:w="1315" w:type="dxa"/>
          </w:tcPr>
          <w:p w14:paraId="201278D8" w14:textId="77777777" w:rsidR="00B56599" w:rsidRPr="00674A90" w:rsidRDefault="00B56599" w:rsidP="00186574">
            <w:pPr>
              <w:jc w:val="center"/>
              <w:rPr>
                <w:rFonts w:eastAsiaTheme="minorEastAsia"/>
                <w:lang w:eastAsia="zh-CN"/>
              </w:rPr>
            </w:pPr>
            <w:r w:rsidRPr="00674A90">
              <w:rPr>
                <w:rFonts w:eastAsiaTheme="minorEastAsia"/>
                <w:lang w:eastAsia="zh-CN"/>
              </w:rPr>
              <w:lastRenderedPageBreak/>
              <w:t>Factor 2</w:t>
            </w:r>
          </w:p>
        </w:tc>
        <w:tc>
          <w:tcPr>
            <w:tcW w:w="3642" w:type="dxa"/>
          </w:tcPr>
          <w:p w14:paraId="7FB2CA9C" w14:textId="77777777" w:rsidR="00B56599" w:rsidRPr="00674A90" w:rsidRDefault="00B56599" w:rsidP="00186574">
            <w:pPr>
              <w:rPr>
                <w:rFonts w:eastAsiaTheme="minorEastAsia"/>
                <w:lang w:eastAsia="zh-CN"/>
              </w:rPr>
            </w:pPr>
            <w:r w:rsidRPr="00674A90">
              <w:rPr>
                <w:rFonts w:eastAsiaTheme="minorEastAsia"/>
                <w:lang w:eastAsia="zh-CN"/>
              </w:rPr>
              <w:t>Near-body/object sensor</w:t>
            </w:r>
          </w:p>
        </w:tc>
        <w:tc>
          <w:tcPr>
            <w:tcW w:w="992" w:type="dxa"/>
          </w:tcPr>
          <w:p w14:paraId="0913C234" w14:textId="77777777" w:rsidR="00B56599" w:rsidRDefault="00B56599" w:rsidP="00186574">
            <w:pPr>
              <w:rPr>
                <w:rFonts w:eastAsiaTheme="minorEastAsia"/>
                <w:lang w:eastAsia="zh-CN"/>
              </w:rPr>
            </w:pPr>
            <w:r>
              <w:rPr>
                <w:rFonts w:eastAsiaTheme="minorEastAsia" w:hint="eastAsia"/>
                <w:lang w:eastAsia="zh-CN"/>
              </w:rPr>
              <w:t>L</w:t>
            </w:r>
            <w:r>
              <w:rPr>
                <w:rFonts w:eastAsiaTheme="minorEastAsia"/>
                <w:lang w:eastAsia="zh-CN"/>
              </w:rPr>
              <w:t>ow</w:t>
            </w:r>
          </w:p>
        </w:tc>
        <w:tc>
          <w:tcPr>
            <w:tcW w:w="3679" w:type="dxa"/>
          </w:tcPr>
          <w:p w14:paraId="560DFE5C" w14:textId="77777777" w:rsidR="00B56599" w:rsidRPr="00674A90" w:rsidRDefault="00B56599" w:rsidP="00186574">
            <w:pPr>
              <w:rPr>
                <w:rFonts w:eastAsiaTheme="minorEastAsia"/>
                <w:lang w:eastAsia="zh-CN"/>
              </w:rPr>
            </w:pPr>
            <w:r>
              <w:rPr>
                <w:rFonts w:eastAsiaTheme="minorEastAsia" w:hint="eastAsia"/>
                <w:lang w:eastAsia="zh-CN"/>
              </w:rPr>
              <w:t>L</w:t>
            </w:r>
            <w:r>
              <w:rPr>
                <w:rFonts w:eastAsiaTheme="minorEastAsia"/>
                <w:lang w:eastAsia="zh-CN"/>
              </w:rPr>
              <w:t>ow priority.</w:t>
            </w:r>
          </w:p>
        </w:tc>
      </w:tr>
      <w:tr w:rsidR="00B56599" w:rsidRPr="00674A90" w14:paraId="579B05FC" w14:textId="77777777" w:rsidTr="00186574">
        <w:trPr>
          <w:trHeight w:val="344"/>
          <w:jc w:val="center"/>
        </w:trPr>
        <w:tc>
          <w:tcPr>
            <w:tcW w:w="1315" w:type="dxa"/>
          </w:tcPr>
          <w:p w14:paraId="514D0BEE" w14:textId="77777777" w:rsidR="00B56599" w:rsidRPr="00674A90" w:rsidRDefault="00B56599" w:rsidP="00186574">
            <w:pPr>
              <w:jc w:val="center"/>
              <w:rPr>
                <w:rFonts w:eastAsiaTheme="minorEastAsia"/>
                <w:lang w:eastAsia="zh-CN"/>
              </w:rPr>
            </w:pPr>
            <w:r w:rsidRPr="00674A90">
              <w:rPr>
                <w:rFonts w:eastAsiaTheme="minorEastAsia"/>
                <w:lang w:eastAsia="zh-CN"/>
              </w:rPr>
              <w:t>Factor 3</w:t>
            </w:r>
          </w:p>
        </w:tc>
        <w:tc>
          <w:tcPr>
            <w:tcW w:w="3642" w:type="dxa"/>
          </w:tcPr>
          <w:p w14:paraId="13CF95BC" w14:textId="77777777" w:rsidR="00B56599" w:rsidRPr="00674A90" w:rsidRDefault="00B56599" w:rsidP="00186574">
            <w:pPr>
              <w:rPr>
                <w:rFonts w:eastAsiaTheme="minorEastAsia"/>
                <w:lang w:eastAsia="zh-CN"/>
              </w:rPr>
            </w:pPr>
            <w:r w:rsidRPr="00674A90">
              <w:rPr>
                <w:rFonts w:eastAsiaTheme="minorEastAsia"/>
                <w:lang w:eastAsia="zh-CN"/>
              </w:rPr>
              <w:t>USIM card setting</w:t>
            </w:r>
          </w:p>
        </w:tc>
        <w:tc>
          <w:tcPr>
            <w:tcW w:w="992" w:type="dxa"/>
          </w:tcPr>
          <w:p w14:paraId="1DB012D5" w14:textId="77777777" w:rsidR="00B56599" w:rsidRDefault="00B56599" w:rsidP="00186574">
            <w:pPr>
              <w:rPr>
                <w:rFonts w:eastAsiaTheme="minorEastAsia"/>
                <w:lang w:eastAsia="zh-CN"/>
              </w:rPr>
            </w:pPr>
            <w:r>
              <w:rPr>
                <w:rFonts w:eastAsiaTheme="minorEastAsia" w:hint="eastAsia"/>
                <w:lang w:eastAsia="zh-CN"/>
              </w:rPr>
              <w:t>L</w:t>
            </w:r>
            <w:r>
              <w:rPr>
                <w:rFonts w:eastAsiaTheme="minorEastAsia"/>
                <w:lang w:eastAsia="zh-CN"/>
              </w:rPr>
              <w:t>ow</w:t>
            </w:r>
          </w:p>
        </w:tc>
        <w:tc>
          <w:tcPr>
            <w:tcW w:w="3679" w:type="dxa"/>
          </w:tcPr>
          <w:p w14:paraId="06CF3E70" w14:textId="77777777" w:rsidR="00B56599" w:rsidRPr="00674A90" w:rsidRDefault="00B56599" w:rsidP="00186574">
            <w:pPr>
              <w:rPr>
                <w:rFonts w:eastAsiaTheme="minorEastAsia"/>
                <w:lang w:eastAsia="zh-CN"/>
              </w:rPr>
            </w:pPr>
            <w:r>
              <w:rPr>
                <w:rFonts w:eastAsiaTheme="minorEastAsia" w:hint="eastAsia"/>
                <w:lang w:eastAsia="zh-CN"/>
              </w:rPr>
              <w:t>L</w:t>
            </w:r>
            <w:r>
              <w:rPr>
                <w:rFonts w:eastAsiaTheme="minorEastAsia"/>
                <w:lang w:eastAsia="zh-CN"/>
              </w:rPr>
              <w:t xml:space="preserve">ow priority. </w:t>
            </w:r>
            <w:r>
              <w:rPr>
                <w:rFonts w:eastAsia="宋体"/>
                <w:lang w:eastAsia="zh-CN"/>
              </w:rPr>
              <w:t>PLMN should be checked to ensure Tx antenna switch function worked in correct status.</w:t>
            </w:r>
          </w:p>
        </w:tc>
      </w:tr>
      <w:tr w:rsidR="00B56599" w:rsidRPr="00674A90" w14:paraId="5C6201FC" w14:textId="77777777" w:rsidTr="00186574">
        <w:trPr>
          <w:trHeight w:val="344"/>
          <w:jc w:val="center"/>
        </w:trPr>
        <w:tc>
          <w:tcPr>
            <w:tcW w:w="1315" w:type="dxa"/>
          </w:tcPr>
          <w:p w14:paraId="71417055" w14:textId="77777777" w:rsidR="00B56599" w:rsidRPr="00674A90" w:rsidRDefault="00B56599" w:rsidP="00186574">
            <w:pPr>
              <w:jc w:val="center"/>
              <w:rPr>
                <w:rFonts w:eastAsiaTheme="minorEastAsia"/>
                <w:lang w:eastAsia="zh-CN"/>
              </w:rPr>
            </w:pPr>
            <w:r w:rsidRPr="00674A90">
              <w:rPr>
                <w:rFonts w:eastAsiaTheme="minorEastAsia"/>
                <w:lang w:eastAsia="zh-CN"/>
              </w:rPr>
              <w:t>Factor 4</w:t>
            </w:r>
          </w:p>
        </w:tc>
        <w:tc>
          <w:tcPr>
            <w:tcW w:w="3642" w:type="dxa"/>
          </w:tcPr>
          <w:p w14:paraId="767F5A45" w14:textId="77777777" w:rsidR="00B56599" w:rsidRPr="00674A90" w:rsidRDefault="00B56599" w:rsidP="00186574">
            <w:pPr>
              <w:rPr>
                <w:rFonts w:eastAsiaTheme="minorEastAsia"/>
                <w:lang w:eastAsia="zh-CN"/>
              </w:rPr>
            </w:pPr>
            <w:r w:rsidRPr="00674A90">
              <w:rPr>
                <w:rFonts w:eastAsiaTheme="minorEastAsia"/>
                <w:lang w:eastAsia="zh-CN"/>
              </w:rPr>
              <w:t>Base station signalling</w:t>
            </w:r>
          </w:p>
        </w:tc>
        <w:tc>
          <w:tcPr>
            <w:tcW w:w="992" w:type="dxa"/>
          </w:tcPr>
          <w:p w14:paraId="0EB710C4" w14:textId="77777777" w:rsidR="00B56599" w:rsidRPr="00674A90" w:rsidRDefault="00B56599" w:rsidP="00186574">
            <w:pPr>
              <w:rPr>
                <w:rFonts w:eastAsiaTheme="minorEastAsia"/>
                <w:lang w:eastAsia="zh-CN"/>
              </w:rPr>
            </w:pPr>
            <w:r>
              <w:rPr>
                <w:rFonts w:eastAsiaTheme="minorEastAsia" w:hint="eastAsia"/>
                <w:lang w:eastAsia="zh-CN"/>
              </w:rPr>
              <w:t>T</w:t>
            </w:r>
            <w:r>
              <w:rPr>
                <w:rFonts w:eastAsiaTheme="minorEastAsia"/>
                <w:lang w:eastAsia="zh-CN"/>
              </w:rPr>
              <w:t>BD</w:t>
            </w:r>
          </w:p>
        </w:tc>
        <w:tc>
          <w:tcPr>
            <w:tcW w:w="3679" w:type="dxa"/>
          </w:tcPr>
          <w:p w14:paraId="200AE0E2" w14:textId="77777777" w:rsidR="00B56599" w:rsidRPr="00674A90" w:rsidRDefault="00B56599" w:rsidP="00186574">
            <w:pPr>
              <w:rPr>
                <w:rFonts w:eastAsiaTheme="minorEastAsia"/>
                <w:lang w:eastAsia="zh-CN"/>
              </w:rPr>
            </w:pPr>
            <w:r>
              <w:rPr>
                <w:rFonts w:eastAsia="宋体"/>
                <w:lang w:eastAsia="zh-CN"/>
              </w:rPr>
              <w:t>The mechanism of base station signalling impact on Tx antenna switch need to be further clarified and discussed.</w:t>
            </w:r>
          </w:p>
        </w:tc>
      </w:tr>
      <w:tr w:rsidR="00B56599" w:rsidRPr="00674A90" w14:paraId="07848789" w14:textId="77777777" w:rsidTr="00186574">
        <w:trPr>
          <w:trHeight w:val="344"/>
          <w:jc w:val="center"/>
        </w:trPr>
        <w:tc>
          <w:tcPr>
            <w:tcW w:w="1315" w:type="dxa"/>
          </w:tcPr>
          <w:p w14:paraId="36F3101E" w14:textId="77777777" w:rsidR="00B56599" w:rsidRPr="00674A90" w:rsidRDefault="00B56599" w:rsidP="00186574">
            <w:pPr>
              <w:jc w:val="center"/>
              <w:rPr>
                <w:rFonts w:eastAsiaTheme="minorEastAsia"/>
                <w:lang w:eastAsia="zh-CN"/>
              </w:rPr>
            </w:pPr>
            <w:r w:rsidRPr="00674A90">
              <w:rPr>
                <w:rFonts w:eastAsiaTheme="minorEastAsia"/>
                <w:lang w:eastAsia="zh-CN"/>
              </w:rPr>
              <w:t>Factor 5</w:t>
            </w:r>
          </w:p>
        </w:tc>
        <w:tc>
          <w:tcPr>
            <w:tcW w:w="3642" w:type="dxa"/>
          </w:tcPr>
          <w:p w14:paraId="25BE1422" w14:textId="77777777" w:rsidR="00B56599" w:rsidRPr="00674A90" w:rsidRDefault="00B56599" w:rsidP="00186574">
            <w:pPr>
              <w:rPr>
                <w:rFonts w:eastAsiaTheme="minorEastAsia"/>
                <w:lang w:eastAsia="zh-CN"/>
              </w:rPr>
            </w:pPr>
            <w:r w:rsidRPr="00674A90">
              <w:rPr>
                <w:rFonts w:eastAsiaTheme="minorEastAsia"/>
                <w:lang w:eastAsia="zh-CN"/>
              </w:rPr>
              <w:t>Particular optimization algorithms</w:t>
            </w:r>
          </w:p>
        </w:tc>
        <w:tc>
          <w:tcPr>
            <w:tcW w:w="992" w:type="dxa"/>
          </w:tcPr>
          <w:p w14:paraId="08172FE6" w14:textId="77777777" w:rsidR="00B56599" w:rsidRPr="00674A90" w:rsidRDefault="00B56599" w:rsidP="00186574">
            <w:pPr>
              <w:rPr>
                <w:rFonts w:eastAsiaTheme="minorEastAsia"/>
                <w:lang w:eastAsia="zh-CN"/>
              </w:rPr>
            </w:pPr>
            <w:r>
              <w:rPr>
                <w:rFonts w:eastAsiaTheme="minorEastAsia" w:hint="eastAsia"/>
                <w:lang w:eastAsia="zh-CN"/>
              </w:rPr>
              <w:t>T</w:t>
            </w:r>
            <w:r>
              <w:rPr>
                <w:rFonts w:eastAsiaTheme="minorEastAsia"/>
                <w:lang w:eastAsia="zh-CN"/>
              </w:rPr>
              <w:t>BD</w:t>
            </w:r>
          </w:p>
        </w:tc>
        <w:tc>
          <w:tcPr>
            <w:tcW w:w="3679" w:type="dxa"/>
          </w:tcPr>
          <w:p w14:paraId="7C955255" w14:textId="77777777" w:rsidR="00B56599" w:rsidRPr="00674A90" w:rsidRDefault="00B56599" w:rsidP="00186574">
            <w:pPr>
              <w:rPr>
                <w:rFonts w:eastAsiaTheme="minorEastAsia"/>
                <w:lang w:eastAsia="zh-CN"/>
              </w:rPr>
            </w:pPr>
          </w:p>
        </w:tc>
      </w:tr>
      <w:tr w:rsidR="00B56599" w:rsidRPr="00674A90" w14:paraId="07FF508E" w14:textId="77777777" w:rsidTr="00186574">
        <w:trPr>
          <w:trHeight w:val="344"/>
          <w:jc w:val="center"/>
        </w:trPr>
        <w:tc>
          <w:tcPr>
            <w:tcW w:w="1315" w:type="dxa"/>
          </w:tcPr>
          <w:p w14:paraId="0250419B" w14:textId="77777777" w:rsidR="00B56599" w:rsidRPr="00674A90" w:rsidRDefault="00B56599" w:rsidP="00186574">
            <w:pPr>
              <w:jc w:val="center"/>
              <w:rPr>
                <w:rFonts w:eastAsiaTheme="minorEastAsia"/>
                <w:lang w:eastAsia="zh-CN"/>
              </w:rPr>
            </w:pPr>
            <w:r w:rsidRPr="00674A90">
              <w:rPr>
                <w:rFonts w:eastAsiaTheme="minorEastAsia"/>
                <w:lang w:eastAsia="zh-CN"/>
              </w:rPr>
              <w:t>Factor 6</w:t>
            </w:r>
          </w:p>
        </w:tc>
        <w:tc>
          <w:tcPr>
            <w:tcW w:w="3642" w:type="dxa"/>
          </w:tcPr>
          <w:p w14:paraId="5BF17893" w14:textId="77777777" w:rsidR="00B56599" w:rsidRPr="00674A90" w:rsidRDefault="00B56599" w:rsidP="00186574">
            <w:pPr>
              <w:rPr>
                <w:rFonts w:eastAsiaTheme="minorEastAsia"/>
                <w:lang w:eastAsia="zh-CN"/>
              </w:rPr>
            </w:pPr>
            <w:r>
              <w:rPr>
                <w:rFonts w:eastAsiaTheme="minorEastAsia"/>
                <w:lang w:eastAsia="zh-CN"/>
              </w:rPr>
              <w:t>Efficacy of the TAS ON methodology (i.e. ability to rank devices based on lab test to be correlated to ranking based on field performance)</w:t>
            </w:r>
          </w:p>
        </w:tc>
        <w:tc>
          <w:tcPr>
            <w:tcW w:w="992" w:type="dxa"/>
          </w:tcPr>
          <w:p w14:paraId="59AB921E" w14:textId="77777777" w:rsidR="00B56599" w:rsidRPr="00674A90" w:rsidRDefault="00B56599" w:rsidP="00186574">
            <w:pPr>
              <w:rPr>
                <w:rFonts w:eastAsiaTheme="minorEastAsia"/>
                <w:lang w:eastAsia="zh-CN"/>
              </w:rPr>
            </w:pPr>
            <w:r>
              <w:rPr>
                <w:rFonts w:eastAsiaTheme="minorEastAsia" w:hint="eastAsia"/>
                <w:lang w:eastAsia="zh-CN"/>
              </w:rPr>
              <w:t>N</w:t>
            </w:r>
            <w:r>
              <w:rPr>
                <w:rFonts w:eastAsiaTheme="minorEastAsia"/>
                <w:lang w:eastAsia="zh-CN"/>
              </w:rPr>
              <w:t>A</w:t>
            </w:r>
          </w:p>
        </w:tc>
        <w:tc>
          <w:tcPr>
            <w:tcW w:w="3679" w:type="dxa"/>
          </w:tcPr>
          <w:p w14:paraId="26117D44" w14:textId="77777777" w:rsidR="00B56599" w:rsidRPr="00674A90" w:rsidRDefault="00B56599" w:rsidP="00186574">
            <w:pPr>
              <w:rPr>
                <w:rFonts w:eastAsiaTheme="minorEastAsia"/>
                <w:lang w:eastAsia="zh-CN"/>
              </w:rPr>
            </w:pPr>
            <w:r>
              <w:rPr>
                <w:rFonts w:eastAsia="宋体"/>
                <w:lang w:eastAsia="zh-CN"/>
              </w:rPr>
              <w:t>The efficacy of the TAS ON methodology is the same as that of TRP TRS methodology.</w:t>
            </w:r>
          </w:p>
        </w:tc>
      </w:tr>
    </w:tbl>
    <w:p w14:paraId="3ABA165D" w14:textId="28BC9BB6" w:rsidR="00112450" w:rsidRPr="00DE2A4A" w:rsidRDefault="00112450" w:rsidP="00112450">
      <w:pPr>
        <w:rPr>
          <w:rFonts w:eastAsia="宋体"/>
          <w:b/>
          <w:lang w:eastAsia="zh-CN"/>
        </w:rPr>
      </w:pPr>
    </w:p>
    <w:p w14:paraId="2B19C93F" w14:textId="77777777" w:rsidR="002D0367" w:rsidRPr="00A44705" w:rsidRDefault="002D0367" w:rsidP="002D0367">
      <w:pPr>
        <w:pStyle w:val="1"/>
        <w:ind w:left="0" w:firstLine="0"/>
        <w:rPr>
          <w:rFonts w:eastAsia="宋体"/>
          <w:lang w:eastAsia="zh-CN"/>
        </w:rPr>
      </w:pPr>
      <w:r>
        <w:t>References</w:t>
      </w:r>
    </w:p>
    <w:p w14:paraId="7971C045" w14:textId="0BCE5F45" w:rsidR="002621EA" w:rsidRDefault="00D85D3D" w:rsidP="0071516F">
      <w:pPr>
        <w:pStyle w:val="EX"/>
        <w:ind w:left="284" w:firstLine="0"/>
        <w:rPr>
          <w:rFonts w:eastAsiaTheme="minorEastAsia"/>
          <w:lang w:eastAsia="zh-CN"/>
        </w:rPr>
      </w:pPr>
      <w:r>
        <w:rPr>
          <w:rFonts w:eastAsiaTheme="minorEastAsia" w:hint="eastAsia"/>
          <w:lang w:eastAsia="zh-CN"/>
        </w:rPr>
        <w:t>[</w:t>
      </w:r>
      <w:r>
        <w:rPr>
          <w:rFonts w:eastAsiaTheme="minorEastAsia"/>
          <w:lang w:eastAsia="zh-CN"/>
        </w:rPr>
        <w:t xml:space="preserve">1] </w:t>
      </w:r>
      <w:r w:rsidR="006B2651" w:rsidRPr="006B2651">
        <w:rPr>
          <w:rFonts w:eastAsiaTheme="minorEastAsia"/>
          <w:lang w:eastAsia="zh-CN"/>
        </w:rPr>
        <w:t>R4-2120693 WF on TRP TRS for UE with multi-antenna v05</w:t>
      </w:r>
    </w:p>
    <w:p w14:paraId="277A9DCC" w14:textId="57DA935D" w:rsidR="00502A8B" w:rsidRDefault="00983862" w:rsidP="0071516F">
      <w:pPr>
        <w:pStyle w:val="EX"/>
        <w:ind w:left="284" w:firstLine="0"/>
        <w:rPr>
          <w:rFonts w:eastAsiaTheme="minorEastAsia"/>
          <w:lang w:eastAsia="zh-CN"/>
        </w:rPr>
      </w:pPr>
      <w:r>
        <w:rPr>
          <w:rFonts w:eastAsiaTheme="minorEastAsia"/>
          <w:lang w:eastAsia="zh-CN"/>
        </w:rPr>
        <w:t xml:space="preserve">[2] </w:t>
      </w:r>
      <w:r w:rsidRPr="00983862">
        <w:rPr>
          <w:rFonts w:eastAsiaTheme="minorEastAsia"/>
          <w:lang w:eastAsia="zh-CN"/>
        </w:rPr>
        <w:t>R4-2118900 Consideration on test method for UE with TAS function on</w:t>
      </w:r>
    </w:p>
    <w:p w14:paraId="77544095" w14:textId="6FDED057" w:rsidR="00CA2902" w:rsidRPr="00323B95" w:rsidRDefault="00CA2902" w:rsidP="0071516F">
      <w:pPr>
        <w:pStyle w:val="EX"/>
        <w:ind w:left="284" w:firstLine="0"/>
        <w:rPr>
          <w:rFonts w:eastAsiaTheme="minorEastAsia"/>
          <w:lang w:eastAsia="zh-CN"/>
        </w:rPr>
      </w:pPr>
      <w:r>
        <w:rPr>
          <w:rFonts w:eastAsiaTheme="minorEastAsia" w:hint="eastAsia"/>
          <w:lang w:eastAsia="zh-CN"/>
        </w:rPr>
        <w:t>[</w:t>
      </w:r>
      <w:r>
        <w:rPr>
          <w:rFonts w:eastAsiaTheme="minorEastAsia"/>
          <w:lang w:eastAsia="zh-CN"/>
        </w:rPr>
        <w:t xml:space="preserve">3] </w:t>
      </w:r>
      <w:r w:rsidRPr="00CA2902">
        <w:rPr>
          <w:rFonts w:eastAsiaTheme="minorEastAsia"/>
          <w:lang w:eastAsia="zh-CN"/>
        </w:rPr>
        <w:t>R4-2120728 Email discussion Summary for [101-e][327]FR1_TRP_TRS_Part2</w:t>
      </w:r>
    </w:p>
    <w:sectPr w:rsidR="00CA2902" w:rsidRPr="00323B95"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83471C" w14:textId="77777777" w:rsidR="00B97E1B" w:rsidRDefault="00B97E1B" w:rsidP="0003021C">
      <w:pPr>
        <w:spacing w:after="0"/>
      </w:pPr>
      <w:r>
        <w:separator/>
      </w:r>
    </w:p>
  </w:endnote>
  <w:endnote w:type="continuationSeparator" w:id="0">
    <w:p w14:paraId="70B2B4B6" w14:textId="77777777" w:rsidR="00B97E1B" w:rsidRDefault="00B97E1B"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965052" w14:textId="77777777" w:rsidR="00B97E1B" w:rsidRDefault="00B97E1B" w:rsidP="0003021C">
      <w:pPr>
        <w:spacing w:after="0"/>
      </w:pPr>
      <w:r>
        <w:separator/>
      </w:r>
    </w:p>
  </w:footnote>
  <w:footnote w:type="continuationSeparator" w:id="0">
    <w:p w14:paraId="22A47821" w14:textId="77777777" w:rsidR="00B97E1B" w:rsidRDefault="00B97E1B"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B11ED"/>
    <w:multiLevelType w:val="hybridMultilevel"/>
    <w:tmpl w:val="1D6ABD0A"/>
    <w:lvl w:ilvl="0" w:tplc="3CC4A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CE375D"/>
    <w:multiLevelType w:val="hybridMultilevel"/>
    <w:tmpl w:val="33B88D9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3" w15:restartNumberingAfterBreak="0">
    <w:nsid w:val="43FE3159"/>
    <w:multiLevelType w:val="hybridMultilevel"/>
    <w:tmpl w:val="D4A65BF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325CC7"/>
    <w:multiLevelType w:val="hybridMultilevel"/>
    <w:tmpl w:val="AD60EB50"/>
    <w:lvl w:ilvl="0" w:tplc="43384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F5E6C14"/>
    <w:multiLevelType w:val="hybridMultilevel"/>
    <w:tmpl w:val="18F4B386"/>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9151BB3"/>
    <w:multiLevelType w:val="hybridMultilevel"/>
    <w:tmpl w:val="9A74CB38"/>
    <w:lvl w:ilvl="0" w:tplc="26A60380">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6"/>
  </w:num>
  <w:num w:numId="5">
    <w:abstractNumId w:val="3"/>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CEE"/>
    <w:rsid w:val="00011879"/>
    <w:rsid w:val="00012BEC"/>
    <w:rsid w:val="0002498D"/>
    <w:rsid w:val="0003021C"/>
    <w:rsid w:val="000358BC"/>
    <w:rsid w:val="00036125"/>
    <w:rsid w:val="00045525"/>
    <w:rsid w:val="00054E76"/>
    <w:rsid w:val="00055B54"/>
    <w:rsid w:val="00065CE4"/>
    <w:rsid w:val="00067EF1"/>
    <w:rsid w:val="00080E4E"/>
    <w:rsid w:val="0009553E"/>
    <w:rsid w:val="00096952"/>
    <w:rsid w:val="00096C04"/>
    <w:rsid w:val="000A4E3C"/>
    <w:rsid w:val="000A52B2"/>
    <w:rsid w:val="000A54B4"/>
    <w:rsid w:val="000A76FA"/>
    <w:rsid w:val="000B1442"/>
    <w:rsid w:val="000B480B"/>
    <w:rsid w:val="000E1D9C"/>
    <w:rsid w:val="000E2B0A"/>
    <w:rsid w:val="000E4110"/>
    <w:rsid w:val="000E4413"/>
    <w:rsid w:val="00102AC0"/>
    <w:rsid w:val="00103338"/>
    <w:rsid w:val="0010771F"/>
    <w:rsid w:val="00107B65"/>
    <w:rsid w:val="00112450"/>
    <w:rsid w:val="0011447B"/>
    <w:rsid w:val="00130187"/>
    <w:rsid w:val="001303F4"/>
    <w:rsid w:val="00130D44"/>
    <w:rsid w:val="00145BF3"/>
    <w:rsid w:val="00156AB2"/>
    <w:rsid w:val="0016054E"/>
    <w:rsid w:val="00161647"/>
    <w:rsid w:val="0017411A"/>
    <w:rsid w:val="0018728C"/>
    <w:rsid w:val="001A447D"/>
    <w:rsid w:val="001E082D"/>
    <w:rsid w:val="001E3D14"/>
    <w:rsid w:val="001E528F"/>
    <w:rsid w:val="001F2B23"/>
    <w:rsid w:val="001F637F"/>
    <w:rsid w:val="001F744E"/>
    <w:rsid w:val="00205042"/>
    <w:rsid w:val="00214C02"/>
    <w:rsid w:val="00215E3A"/>
    <w:rsid w:val="002206B1"/>
    <w:rsid w:val="002376D8"/>
    <w:rsid w:val="002400E2"/>
    <w:rsid w:val="002466C5"/>
    <w:rsid w:val="002529CD"/>
    <w:rsid w:val="002553AA"/>
    <w:rsid w:val="002618BA"/>
    <w:rsid w:val="002621EA"/>
    <w:rsid w:val="00262BB5"/>
    <w:rsid w:val="0026538B"/>
    <w:rsid w:val="00265877"/>
    <w:rsid w:val="00265B4F"/>
    <w:rsid w:val="002666EB"/>
    <w:rsid w:val="0027007E"/>
    <w:rsid w:val="00287A5F"/>
    <w:rsid w:val="002A389C"/>
    <w:rsid w:val="002A5AAC"/>
    <w:rsid w:val="002B4D24"/>
    <w:rsid w:val="002C4C65"/>
    <w:rsid w:val="002D0367"/>
    <w:rsid w:val="002D7EEA"/>
    <w:rsid w:val="002E5359"/>
    <w:rsid w:val="002E731D"/>
    <w:rsid w:val="002F2025"/>
    <w:rsid w:val="002F4DBF"/>
    <w:rsid w:val="00305776"/>
    <w:rsid w:val="003204CE"/>
    <w:rsid w:val="00323B95"/>
    <w:rsid w:val="00326485"/>
    <w:rsid w:val="00357AAD"/>
    <w:rsid w:val="003617B2"/>
    <w:rsid w:val="00372596"/>
    <w:rsid w:val="00376766"/>
    <w:rsid w:val="00384E5B"/>
    <w:rsid w:val="003956E2"/>
    <w:rsid w:val="003B72E3"/>
    <w:rsid w:val="003C1B40"/>
    <w:rsid w:val="003C253E"/>
    <w:rsid w:val="003C6B77"/>
    <w:rsid w:val="003F1079"/>
    <w:rsid w:val="003F158B"/>
    <w:rsid w:val="003F70DE"/>
    <w:rsid w:val="00400F3F"/>
    <w:rsid w:val="00403B6D"/>
    <w:rsid w:val="00411BC2"/>
    <w:rsid w:val="00415E1A"/>
    <w:rsid w:val="0042087B"/>
    <w:rsid w:val="00420F98"/>
    <w:rsid w:val="00440EF6"/>
    <w:rsid w:val="00450EE7"/>
    <w:rsid w:val="004536D4"/>
    <w:rsid w:val="00454DE7"/>
    <w:rsid w:val="004664DD"/>
    <w:rsid w:val="004700B3"/>
    <w:rsid w:val="004731E0"/>
    <w:rsid w:val="00473612"/>
    <w:rsid w:val="00474BD0"/>
    <w:rsid w:val="004803EC"/>
    <w:rsid w:val="00481688"/>
    <w:rsid w:val="00482E50"/>
    <w:rsid w:val="00486AE0"/>
    <w:rsid w:val="00487E7C"/>
    <w:rsid w:val="0049290F"/>
    <w:rsid w:val="004A108A"/>
    <w:rsid w:val="004A493B"/>
    <w:rsid w:val="004B3C0C"/>
    <w:rsid w:val="004C1488"/>
    <w:rsid w:val="004D4E7B"/>
    <w:rsid w:val="004E0CEE"/>
    <w:rsid w:val="004E6D83"/>
    <w:rsid w:val="00501EB2"/>
    <w:rsid w:val="00502A8B"/>
    <w:rsid w:val="00510DAC"/>
    <w:rsid w:val="0051543F"/>
    <w:rsid w:val="0052285E"/>
    <w:rsid w:val="00530A4B"/>
    <w:rsid w:val="00535193"/>
    <w:rsid w:val="00547795"/>
    <w:rsid w:val="00547B7E"/>
    <w:rsid w:val="0056001F"/>
    <w:rsid w:val="005633FD"/>
    <w:rsid w:val="0056483B"/>
    <w:rsid w:val="00564BBA"/>
    <w:rsid w:val="005656FC"/>
    <w:rsid w:val="00566BE0"/>
    <w:rsid w:val="00567280"/>
    <w:rsid w:val="00570694"/>
    <w:rsid w:val="00573F93"/>
    <w:rsid w:val="00585221"/>
    <w:rsid w:val="00591D26"/>
    <w:rsid w:val="00596856"/>
    <w:rsid w:val="0059688D"/>
    <w:rsid w:val="005A259C"/>
    <w:rsid w:val="005A3116"/>
    <w:rsid w:val="005B665E"/>
    <w:rsid w:val="005B6BC1"/>
    <w:rsid w:val="005C034D"/>
    <w:rsid w:val="005D21AA"/>
    <w:rsid w:val="005D46F7"/>
    <w:rsid w:val="005D5DBB"/>
    <w:rsid w:val="005D72B1"/>
    <w:rsid w:val="005E059A"/>
    <w:rsid w:val="005E24BC"/>
    <w:rsid w:val="005E24E6"/>
    <w:rsid w:val="005E78CD"/>
    <w:rsid w:val="005F2A66"/>
    <w:rsid w:val="005F2D25"/>
    <w:rsid w:val="006004F2"/>
    <w:rsid w:val="00602100"/>
    <w:rsid w:val="00614AEE"/>
    <w:rsid w:val="00615922"/>
    <w:rsid w:val="00621185"/>
    <w:rsid w:val="006250B9"/>
    <w:rsid w:val="00631AE6"/>
    <w:rsid w:val="00631F03"/>
    <w:rsid w:val="006355EE"/>
    <w:rsid w:val="00637F14"/>
    <w:rsid w:val="00645643"/>
    <w:rsid w:val="00660A63"/>
    <w:rsid w:val="00661602"/>
    <w:rsid w:val="00664622"/>
    <w:rsid w:val="006678A6"/>
    <w:rsid w:val="0068171A"/>
    <w:rsid w:val="00682097"/>
    <w:rsid w:val="00686D8A"/>
    <w:rsid w:val="00687FD1"/>
    <w:rsid w:val="00693B17"/>
    <w:rsid w:val="006B2651"/>
    <w:rsid w:val="006C2B90"/>
    <w:rsid w:val="006C5006"/>
    <w:rsid w:val="006E631B"/>
    <w:rsid w:val="0071516F"/>
    <w:rsid w:val="00732AE0"/>
    <w:rsid w:val="0073566C"/>
    <w:rsid w:val="007373AF"/>
    <w:rsid w:val="00737F7D"/>
    <w:rsid w:val="00752F56"/>
    <w:rsid w:val="00761CA2"/>
    <w:rsid w:val="00770B89"/>
    <w:rsid w:val="007726E6"/>
    <w:rsid w:val="007764CE"/>
    <w:rsid w:val="0078678B"/>
    <w:rsid w:val="00792660"/>
    <w:rsid w:val="007A5EEC"/>
    <w:rsid w:val="007B3124"/>
    <w:rsid w:val="007C3534"/>
    <w:rsid w:val="007D5C83"/>
    <w:rsid w:val="007E40B0"/>
    <w:rsid w:val="007E7EDC"/>
    <w:rsid w:val="007F009F"/>
    <w:rsid w:val="007F37FE"/>
    <w:rsid w:val="008053AB"/>
    <w:rsid w:val="00806F44"/>
    <w:rsid w:val="008144EC"/>
    <w:rsid w:val="00815183"/>
    <w:rsid w:val="0082608F"/>
    <w:rsid w:val="008336F3"/>
    <w:rsid w:val="008352C1"/>
    <w:rsid w:val="00836F3B"/>
    <w:rsid w:val="00841297"/>
    <w:rsid w:val="00853384"/>
    <w:rsid w:val="008559B8"/>
    <w:rsid w:val="00861547"/>
    <w:rsid w:val="0087017B"/>
    <w:rsid w:val="00871374"/>
    <w:rsid w:val="00877529"/>
    <w:rsid w:val="00886CA1"/>
    <w:rsid w:val="008941F1"/>
    <w:rsid w:val="0089675D"/>
    <w:rsid w:val="008A1285"/>
    <w:rsid w:val="008A5AFF"/>
    <w:rsid w:val="008C1E99"/>
    <w:rsid w:val="008C3254"/>
    <w:rsid w:val="008D18D2"/>
    <w:rsid w:val="008D4B70"/>
    <w:rsid w:val="008E2D4C"/>
    <w:rsid w:val="008E591A"/>
    <w:rsid w:val="008F13E1"/>
    <w:rsid w:val="008F1D48"/>
    <w:rsid w:val="008F679C"/>
    <w:rsid w:val="00902570"/>
    <w:rsid w:val="00905C13"/>
    <w:rsid w:val="00907364"/>
    <w:rsid w:val="00910A92"/>
    <w:rsid w:val="00913ED4"/>
    <w:rsid w:val="00922EC6"/>
    <w:rsid w:val="00924F4E"/>
    <w:rsid w:val="00927CA7"/>
    <w:rsid w:val="0094229E"/>
    <w:rsid w:val="009625CA"/>
    <w:rsid w:val="00963040"/>
    <w:rsid w:val="009716B3"/>
    <w:rsid w:val="009716E4"/>
    <w:rsid w:val="00973EEB"/>
    <w:rsid w:val="00974222"/>
    <w:rsid w:val="00983862"/>
    <w:rsid w:val="00991F01"/>
    <w:rsid w:val="00992EB9"/>
    <w:rsid w:val="009A12A8"/>
    <w:rsid w:val="009A1576"/>
    <w:rsid w:val="009A1DF5"/>
    <w:rsid w:val="009A58B3"/>
    <w:rsid w:val="009A783C"/>
    <w:rsid w:val="009B3381"/>
    <w:rsid w:val="009B5B64"/>
    <w:rsid w:val="009B73DE"/>
    <w:rsid w:val="009C042F"/>
    <w:rsid w:val="009C1AFB"/>
    <w:rsid w:val="009C541C"/>
    <w:rsid w:val="009C6D0C"/>
    <w:rsid w:val="009D20DB"/>
    <w:rsid w:val="009D2FF0"/>
    <w:rsid w:val="009D69D2"/>
    <w:rsid w:val="00A14DDA"/>
    <w:rsid w:val="00A24DE7"/>
    <w:rsid w:val="00A27C2A"/>
    <w:rsid w:val="00A30765"/>
    <w:rsid w:val="00A32C90"/>
    <w:rsid w:val="00A34302"/>
    <w:rsid w:val="00A35A32"/>
    <w:rsid w:val="00A479BB"/>
    <w:rsid w:val="00A51699"/>
    <w:rsid w:val="00A53FC0"/>
    <w:rsid w:val="00A643A3"/>
    <w:rsid w:val="00A649A4"/>
    <w:rsid w:val="00A67629"/>
    <w:rsid w:val="00A71C13"/>
    <w:rsid w:val="00A75DE6"/>
    <w:rsid w:val="00A76926"/>
    <w:rsid w:val="00A80B08"/>
    <w:rsid w:val="00A86C91"/>
    <w:rsid w:val="00A925E0"/>
    <w:rsid w:val="00A9526C"/>
    <w:rsid w:val="00A97485"/>
    <w:rsid w:val="00A97B73"/>
    <w:rsid w:val="00AE2291"/>
    <w:rsid w:val="00AF3250"/>
    <w:rsid w:val="00B0494B"/>
    <w:rsid w:val="00B07F65"/>
    <w:rsid w:val="00B10C7F"/>
    <w:rsid w:val="00B13C39"/>
    <w:rsid w:val="00B140B6"/>
    <w:rsid w:val="00B23AD5"/>
    <w:rsid w:val="00B2591E"/>
    <w:rsid w:val="00B2676A"/>
    <w:rsid w:val="00B30A98"/>
    <w:rsid w:val="00B329C7"/>
    <w:rsid w:val="00B36AFE"/>
    <w:rsid w:val="00B44F79"/>
    <w:rsid w:val="00B4774F"/>
    <w:rsid w:val="00B52047"/>
    <w:rsid w:val="00B52F7E"/>
    <w:rsid w:val="00B53F18"/>
    <w:rsid w:val="00B56599"/>
    <w:rsid w:val="00B82F96"/>
    <w:rsid w:val="00B8713A"/>
    <w:rsid w:val="00B9058E"/>
    <w:rsid w:val="00B91500"/>
    <w:rsid w:val="00B96A4E"/>
    <w:rsid w:val="00B976CD"/>
    <w:rsid w:val="00B97E1B"/>
    <w:rsid w:val="00BD7A49"/>
    <w:rsid w:val="00BE135A"/>
    <w:rsid w:val="00C07E81"/>
    <w:rsid w:val="00C130AD"/>
    <w:rsid w:val="00C27BAA"/>
    <w:rsid w:val="00C318E4"/>
    <w:rsid w:val="00C360EF"/>
    <w:rsid w:val="00C43232"/>
    <w:rsid w:val="00C543E0"/>
    <w:rsid w:val="00C564D7"/>
    <w:rsid w:val="00C63066"/>
    <w:rsid w:val="00C76EBF"/>
    <w:rsid w:val="00C912DD"/>
    <w:rsid w:val="00CA2902"/>
    <w:rsid w:val="00CA3BBC"/>
    <w:rsid w:val="00CB57CB"/>
    <w:rsid w:val="00CB7B07"/>
    <w:rsid w:val="00CC445C"/>
    <w:rsid w:val="00CD0DCF"/>
    <w:rsid w:val="00CD2CF5"/>
    <w:rsid w:val="00CD37EE"/>
    <w:rsid w:val="00CD388E"/>
    <w:rsid w:val="00CE077A"/>
    <w:rsid w:val="00CE12DE"/>
    <w:rsid w:val="00CE5B6F"/>
    <w:rsid w:val="00CE789C"/>
    <w:rsid w:val="00CF0964"/>
    <w:rsid w:val="00CF3737"/>
    <w:rsid w:val="00D04830"/>
    <w:rsid w:val="00D06550"/>
    <w:rsid w:val="00D15999"/>
    <w:rsid w:val="00D306E4"/>
    <w:rsid w:val="00D32F40"/>
    <w:rsid w:val="00D33E17"/>
    <w:rsid w:val="00D420B7"/>
    <w:rsid w:val="00D544F1"/>
    <w:rsid w:val="00D54BD6"/>
    <w:rsid w:val="00D74A01"/>
    <w:rsid w:val="00D846FB"/>
    <w:rsid w:val="00D85D3D"/>
    <w:rsid w:val="00D92565"/>
    <w:rsid w:val="00D93D62"/>
    <w:rsid w:val="00D94944"/>
    <w:rsid w:val="00D95049"/>
    <w:rsid w:val="00D96889"/>
    <w:rsid w:val="00DA104D"/>
    <w:rsid w:val="00DA4748"/>
    <w:rsid w:val="00DB3813"/>
    <w:rsid w:val="00DC3A3B"/>
    <w:rsid w:val="00DD1476"/>
    <w:rsid w:val="00DD38F0"/>
    <w:rsid w:val="00DD67F7"/>
    <w:rsid w:val="00DE0DA1"/>
    <w:rsid w:val="00DE2503"/>
    <w:rsid w:val="00DE2A4A"/>
    <w:rsid w:val="00DF2DCA"/>
    <w:rsid w:val="00DF6A20"/>
    <w:rsid w:val="00DF76FA"/>
    <w:rsid w:val="00E165E9"/>
    <w:rsid w:val="00E24C95"/>
    <w:rsid w:val="00E25DBD"/>
    <w:rsid w:val="00E30AFB"/>
    <w:rsid w:val="00E43D38"/>
    <w:rsid w:val="00E5652B"/>
    <w:rsid w:val="00E64760"/>
    <w:rsid w:val="00E9476D"/>
    <w:rsid w:val="00EA1F9C"/>
    <w:rsid w:val="00EB7FA3"/>
    <w:rsid w:val="00EC2338"/>
    <w:rsid w:val="00EE14A0"/>
    <w:rsid w:val="00EE4BBE"/>
    <w:rsid w:val="00EE5F9D"/>
    <w:rsid w:val="00EF4652"/>
    <w:rsid w:val="00EF6D09"/>
    <w:rsid w:val="00F00275"/>
    <w:rsid w:val="00F00B20"/>
    <w:rsid w:val="00F028EE"/>
    <w:rsid w:val="00F042F9"/>
    <w:rsid w:val="00F06181"/>
    <w:rsid w:val="00F20863"/>
    <w:rsid w:val="00F30333"/>
    <w:rsid w:val="00F43101"/>
    <w:rsid w:val="00F61C0F"/>
    <w:rsid w:val="00F63246"/>
    <w:rsid w:val="00F63F87"/>
    <w:rsid w:val="00F65DEB"/>
    <w:rsid w:val="00F76ACB"/>
    <w:rsid w:val="00F91DA6"/>
    <w:rsid w:val="00F96035"/>
    <w:rsid w:val="00FA2647"/>
    <w:rsid w:val="00FA6822"/>
    <w:rsid w:val="00FB282B"/>
    <w:rsid w:val="00FD3EF1"/>
    <w:rsid w:val="00FD5C69"/>
    <w:rsid w:val="00FD696E"/>
    <w:rsid w:val="00FE60FE"/>
    <w:rsid w:val="00FF5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F700DE"/>
  <w15:chartTrackingRefBased/>
  <w15:docId w15:val="{A9BE58E2-75D6-4042-B528-2D93DD9F2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5659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basedOn w:val="a0"/>
    <w:uiPriority w:val="9"/>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basedOn w:val="a"/>
    <w:uiPriority w:val="34"/>
    <w:qFormat/>
    <w:rsid w:val="00EE4BBE"/>
    <w:pPr>
      <w:ind w:firstLineChars="200" w:firstLine="420"/>
    </w:pPr>
  </w:style>
  <w:style w:type="paragraph" w:styleId="a8">
    <w:name w:val="Normal (Web)"/>
    <w:basedOn w:val="a"/>
    <w:uiPriority w:val="99"/>
    <w:semiHidden/>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9">
    <w:name w:val="caption"/>
    <w:basedOn w:val="a"/>
    <w:next w:val="a"/>
    <w:link w:val="aa"/>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a">
    <w:name w:val="题注 字符"/>
    <w:link w:val="a9"/>
    <w:uiPriority w:val="35"/>
    <w:rsid w:val="00FB282B"/>
    <w:rPr>
      <w:rFonts w:ascii="Times New Roman" w:eastAsia="Malgun Gothic" w:hAnsi="Times New Roman" w:cs="Times New Roman"/>
      <w:b/>
      <w:kern w:val="0"/>
      <w:sz w:val="20"/>
      <w:szCs w:val="20"/>
      <w:lang w:val="en-GB" w:eastAsia="en-US"/>
    </w:rPr>
  </w:style>
  <w:style w:type="character" w:styleId="ab">
    <w:name w:val="Placeholder Text"/>
    <w:basedOn w:val="a0"/>
    <w:uiPriority w:val="99"/>
    <w:semiHidden/>
    <w:rsid w:val="00096952"/>
    <w:rPr>
      <w:color w:val="808080"/>
    </w:rPr>
  </w:style>
  <w:style w:type="table" w:styleId="ac">
    <w:name w:val="Table Grid"/>
    <w:basedOn w:val="a1"/>
    <w:rsid w:val="009B73DE"/>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28991-DD63-4CE9-9FCE-5FDB32D93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9999</TotalTime>
  <Pages>4</Pages>
  <Words>927</Words>
  <Characters>5288</Characters>
  <Application>Microsoft Office Word</Application>
  <DocSecurity>0</DocSecurity>
  <Lines>44</Lines>
  <Paragraphs>12</Paragraphs>
  <ScaleCrop>false</ScaleCrop>
  <Company/>
  <LinksUpToDate>false</LinksUpToDate>
  <CharactersWithSpaces>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刘启飞(Qifei)</dc:creator>
  <cp:keywords/>
  <dc:description/>
  <cp:lastModifiedBy>Jinqiang Xing</cp:lastModifiedBy>
  <cp:revision>79</cp:revision>
  <dcterms:created xsi:type="dcterms:W3CDTF">2020-08-05T10:51:00Z</dcterms:created>
  <dcterms:modified xsi:type="dcterms:W3CDTF">2022-01-10T12:19:00Z</dcterms:modified>
</cp:coreProperties>
</file>